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D26" w:rsidRPr="00411E1D" w:rsidRDefault="005F6D26" w:rsidP="005F6D26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</w:t>
      </w:r>
      <w:r w:rsidRPr="00411E1D">
        <w:rPr>
          <w:lang w:val="ru-RU"/>
        </w:rPr>
        <w:t xml:space="preserve">  УТВЕРЖДАЮ:</w:t>
      </w:r>
    </w:p>
    <w:p w:rsidR="005F6D26" w:rsidRPr="00411E1D" w:rsidRDefault="005F6D26" w:rsidP="005F6D26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</w:t>
      </w:r>
      <w:r w:rsidR="00F07006">
        <w:rPr>
          <w:lang w:val="ru-RU"/>
        </w:rPr>
        <w:t>Заместитель н</w:t>
      </w:r>
      <w:r>
        <w:rPr>
          <w:lang w:val="ru-RU"/>
        </w:rPr>
        <w:t>ачальник</w:t>
      </w:r>
      <w:r w:rsidR="00F07006">
        <w:rPr>
          <w:lang w:val="ru-RU"/>
        </w:rPr>
        <w:t>а</w:t>
      </w:r>
    </w:p>
    <w:p w:rsidR="005F6D26" w:rsidRPr="00411E1D" w:rsidRDefault="005F6D26" w:rsidP="005F6D26">
      <w:pPr>
        <w:ind w:firstLine="6237"/>
        <w:rPr>
          <w:lang w:val="ru-RU"/>
        </w:rPr>
      </w:pPr>
      <w:r w:rsidRPr="00411E1D">
        <w:rPr>
          <w:lang w:val="ru-RU"/>
        </w:rPr>
        <w:t xml:space="preserve">Межрайонной ИФНС России №30 </w:t>
      </w:r>
    </w:p>
    <w:p w:rsidR="005F6D26" w:rsidRPr="00411E1D" w:rsidRDefault="005F6D26" w:rsidP="005F6D26">
      <w:pPr>
        <w:ind w:firstLine="6237"/>
        <w:rPr>
          <w:lang w:val="ru-RU"/>
        </w:rPr>
      </w:pPr>
      <w:r w:rsidRPr="00411E1D">
        <w:rPr>
          <w:lang w:val="ru-RU"/>
        </w:rPr>
        <w:t>по Республике Башкортостан</w:t>
      </w:r>
    </w:p>
    <w:p w:rsidR="005F6D26" w:rsidRPr="00411E1D" w:rsidRDefault="005F6D26" w:rsidP="005F6D26">
      <w:pPr>
        <w:ind w:firstLine="6237"/>
        <w:rPr>
          <w:lang w:val="ru-RU"/>
        </w:rPr>
      </w:pPr>
      <w:r w:rsidRPr="00411E1D">
        <w:rPr>
          <w:lang w:val="ru-RU"/>
        </w:rPr>
        <w:t xml:space="preserve">____________ </w:t>
      </w:r>
      <w:proofErr w:type="spellStart"/>
      <w:r w:rsidR="00F07006">
        <w:rPr>
          <w:lang w:val="ru-RU"/>
        </w:rPr>
        <w:t>Г.Г.Муртазина</w:t>
      </w:r>
      <w:proofErr w:type="spellEnd"/>
    </w:p>
    <w:p w:rsidR="005F6D26" w:rsidRPr="00411E1D" w:rsidRDefault="005F6D26" w:rsidP="005F6D26">
      <w:pPr>
        <w:ind w:firstLine="6237"/>
        <w:rPr>
          <w:u w:val="single"/>
          <w:lang w:val="ru-RU"/>
        </w:rPr>
      </w:pPr>
      <w:r w:rsidRPr="00411E1D">
        <w:rPr>
          <w:lang w:val="ru-RU"/>
        </w:rPr>
        <w:t xml:space="preserve">«___»_________ </w:t>
      </w:r>
      <w:r>
        <w:rPr>
          <w:u w:val="single"/>
          <w:lang w:val="ru-RU"/>
        </w:rPr>
        <w:t>2023</w:t>
      </w:r>
      <w:r w:rsidRPr="00411E1D">
        <w:rPr>
          <w:u w:val="single"/>
          <w:lang w:val="ru-RU"/>
        </w:rPr>
        <w:t xml:space="preserve"> г.</w:t>
      </w:r>
    </w:p>
    <w:p w:rsidR="005F6D26" w:rsidRPr="00411E1D" w:rsidRDefault="005F6D26" w:rsidP="005F6D26">
      <w:pPr>
        <w:ind w:firstLine="708"/>
        <w:rPr>
          <w:b/>
          <w:lang w:val="ru-RU"/>
        </w:rPr>
      </w:pPr>
    </w:p>
    <w:p w:rsidR="005F6D26" w:rsidRPr="00411E1D" w:rsidRDefault="005F6D26" w:rsidP="005F6D26">
      <w:pPr>
        <w:autoSpaceDE w:val="0"/>
        <w:autoSpaceDN w:val="0"/>
        <w:adjustRightInd w:val="0"/>
        <w:jc w:val="center"/>
        <w:rPr>
          <w:b/>
          <w:lang w:val="ru-RU"/>
        </w:rPr>
      </w:pPr>
    </w:p>
    <w:p w:rsidR="009600D3" w:rsidRPr="009600D3" w:rsidRDefault="009600D3" w:rsidP="009600D3">
      <w:pPr>
        <w:tabs>
          <w:tab w:val="left" w:pos="709"/>
        </w:tabs>
        <w:autoSpaceDE w:val="0"/>
        <w:autoSpaceDN w:val="0"/>
        <w:adjustRightInd w:val="0"/>
        <w:ind w:left="709" w:firstLine="567"/>
        <w:jc w:val="center"/>
        <w:rPr>
          <w:b/>
          <w:sz w:val="26"/>
          <w:szCs w:val="26"/>
          <w:lang w:val="ru-RU"/>
        </w:rPr>
      </w:pPr>
      <w:r w:rsidRPr="009600D3">
        <w:rPr>
          <w:b/>
          <w:sz w:val="26"/>
          <w:szCs w:val="26"/>
          <w:lang w:val="ru-RU"/>
        </w:rPr>
        <w:t>Должностной регламент</w:t>
      </w:r>
    </w:p>
    <w:p w:rsidR="009600D3" w:rsidRPr="009600D3" w:rsidRDefault="009600D3" w:rsidP="009600D3">
      <w:pPr>
        <w:tabs>
          <w:tab w:val="left" w:pos="709"/>
        </w:tabs>
        <w:autoSpaceDE w:val="0"/>
        <w:autoSpaceDN w:val="0"/>
        <w:adjustRightInd w:val="0"/>
        <w:ind w:left="709" w:firstLine="567"/>
        <w:jc w:val="center"/>
        <w:rPr>
          <w:b/>
          <w:sz w:val="26"/>
          <w:szCs w:val="26"/>
          <w:lang w:val="ru-RU"/>
        </w:rPr>
      </w:pPr>
      <w:r w:rsidRPr="009600D3">
        <w:rPr>
          <w:b/>
          <w:sz w:val="26"/>
          <w:szCs w:val="26"/>
          <w:lang w:val="ru-RU"/>
        </w:rPr>
        <w:t>Старшего специалиста 2 разряда отдела камеральных проверок №3</w:t>
      </w:r>
    </w:p>
    <w:p w:rsidR="009600D3" w:rsidRPr="009600D3" w:rsidRDefault="009600D3" w:rsidP="009600D3">
      <w:pPr>
        <w:tabs>
          <w:tab w:val="left" w:pos="709"/>
        </w:tabs>
        <w:autoSpaceDE w:val="0"/>
        <w:autoSpaceDN w:val="0"/>
        <w:adjustRightInd w:val="0"/>
        <w:ind w:left="709" w:firstLine="567"/>
        <w:jc w:val="center"/>
        <w:rPr>
          <w:b/>
          <w:sz w:val="26"/>
          <w:szCs w:val="26"/>
          <w:lang w:val="ru-RU"/>
        </w:rPr>
      </w:pPr>
      <w:r w:rsidRPr="009600D3">
        <w:rPr>
          <w:b/>
          <w:sz w:val="26"/>
          <w:szCs w:val="26"/>
          <w:lang w:val="ru-RU"/>
        </w:rPr>
        <w:t>Межрайонной инспекции Федеральной налоговой службы №30</w:t>
      </w:r>
    </w:p>
    <w:p w:rsidR="009600D3" w:rsidRPr="009600D3" w:rsidRDefault="009600D3" w:rsidP="009600D3">
      <w:pPr>
        <w:tabs>
          <w:tab w:val="left" w:pos="709"/>
        </w:tabs>
        <w:autoSpaceDE w:val="0"/>
        <w:autoSpaceDN w:val="0"/>
        <w:adjustRightInd w:val="0"/>
        <w:ind w:left="709" w:firstLine="567"/>
        <w:jc w:val="center"/>
        <w:rPr>
          <w:b/>
          <w:sz w:val="26"/>
          <w:szCs w:val="26"/>
          <w:lang w:val="ru-RU"/>
        </w:rPr>
      </w:pPr>
      <w:r w:rsidRPr="009600D3">
        <w:rPr>
          <w:b/>
          <w:sz w:val="26"/>
          <w:szCs w:val="26"/>
          <w:lang w:val="ru-RU"/>
        </w:rPr>
        <w:t>по Республике Башкортостан</w:t>
      </w:r>
    </w:p>
    <w:p w:rsidR="009600D3" w:rsidRPr="009600D3" w:rsidRDefault="009600D3" w:rsidP="009600D3">
      <w:pPr>
        <w:tabs>
          <w:tab w:val="left" w:pos="709"/>
        </w:tabs>
        <w:autoSpaceDE w:val="0"/>
        <w:autoSpaceDN w:val="0"/>
        <w:adjustRightInd w:val="0"/>
        <w:ind w:left="709" w:firstLine="567"/>
        <w:jc w:val="center"/>
        <w:rPr>
          <w:b/>
          <w:sz w:val="26"/>
          <w:szCs w:val="26"/>
          <w:lang w:val="ru-RU"/>
        </w:rPr>
      </w:pPr>
    </w:p>
    <w:p w:rsidR="009600D3" w:rsidRPr="009600D3" w:rsidRDefault="009600D3" w:rsidP="009600D3">
      <w:pPr>
        <w:tabs>
          <w:tab w:val="left" w:pos="709"/>
        </w:tabs>
        <w:autoSpaceDE w:val="0"/>
        <w:autoSpaceDN w:val="0"/>
        <w:adjustRightInd w:val="0"/>
        <w:ind w:left="709" w:firstLine="567"/>
        <w:jc w:val="center"/>
        <w:rPr>
          <w:b/>
          <w:sz w:val="26"/>
          <w:szCs w:val="26"/>
          <w:lang w:val="ru-RU"/>
        </w:rPr>
      </w:pPr>
      <w:r w:rsidRPr="009600D3">
        <w:rPr>
          <w:b/>
          <w:sz w:val="26"/>
          <w:szCs w:val="26"/>
          <w:lang w:val="ru-RU"/>
        </w:rPr>
        <w:t>I. Общие положения</w:t>
      </w:r>
    </w:p>
    <w:p w:rsidR="009600D3" w:rsidRPr="009600D3" w:rsidRDefault="009600D3" w:rsidP="009600D3">
      <w:pPr>
        <w:tabs>
          <w:tab w:val="left" w:pos="709"/>
        </w:tabs>
        <w:autoSpaceDE w:val="0"/>
        <w:autoSpaceDN w:val="0"/>
        <w:adjustRightInd w:val="0"/>
        <w:ind w:left="709" w:firstLine="567"/>
        <w:jc w:val="both"/>
        <w:rPr>
          <w:sz w:val="26"/>
          <w:szCs w:val="26"/>
          <w:lang w:val="ru-RU"/>
        </w:rPr>
      </w:pPr>
    </w:p>
    <w:p w:rsidR="009600D3" w:rsidRPr="009600D3" w:rsidRDefault="009600D3" w:rsidP="009600D3">
      <w:pPr>
        <w:tabs>
          <w:tab w:val="left" w:pos="709"/>
        </w:tabs>
        <w:autoSpaceDE w:val="0"/>
        <w:autoSpaceDN w:val="0"/>
        <w:adjustRightInd w:val="0"/>
        <w:ind w:left="709" w:firstLine="567"/>
        <w:jc w:val="both"/>
        <w:rPr>
          <w:sz w:val="26"/>
          <w:szCs w:val="26"/>
          <w:lang w:val="ru-RU"/>
        </w:rPr>
      </w:pPr>
      <w:r w:rsidRPr="009600D3">
        <w:rPr>
          <w:sz w:val="26"/>
          <w:szCs w:val="26"/>
          <w:lang w:val="ru-RU"/>
        </w:rPr>
        <w:t>1. Должность федеральной государственной гражданской службы (далее – гражданская служба) старшего специалиста 2 разряда отдела камеральных проверок №3 Межрайонной инспекции Федеральной налоговой службы №30 по Республике Башкортостан (далее старший специалист 2 разряда) относится к старшей группе должностей гражданской службы категории «обеспечивающие специалисты».</w:t>
      </w:r>
    </w:p>
    <w:p w:rsidR="009600D3" w:rsidRPr="009600D3" w:rsidRDefault="009600D3" w:rsidP="009600D3">
      <w:pPr>
        <w:tabs>
          <w:tab w:val="left" w:pos="709"/>
        </w:tabs>
        <w:autoSpaceDE w:val="0"/>
        <w:autoSpaceDN w:val="0"/>
        <w:adjustRightInd w:val="0"/>
        <w:ind w:left="709" w:firstLine="567"/>
        <w:jc w:val="both"/>
        <w:rPr>
          <w:sz w:val="26"/>
          <w:szCs w:val="26"/>
          <w:lang w:val="ru-RU"/>
        </w:rPr>
      </w:pPr>
      <w:r w:rsidRPr="009600D3">
        <w:rPr>
          <w:sz w:val="26"/>
          <w:szCs w:val="26"/>
          <w:lang w:val="ru-RU"/>
        </w:rPr>
        <w:t>Регистрационный номер (код) должности - 11-4-4-089</w:t>
      </w:r>
    </w:p>
    <w:p w:rsidR="009600D3" w:rsidRPr="009600D3" w:rsidRDefault="009600D3" w:rsidP="009600D3">
      <w:pPr>
        <w:tabs>
          <w:tab w:val="left" w:pos="709"/>
        </w:tabs>
        <w:autoSpaceDE w:val="0"/>
        <w:autoSpaceDN w:val="0"/>
        <w:adjustRightInd w:val="0"/>
        <w:ind w:left="709" w:firstLine="567"/>
        <w:jc w:val="both"/>
        <w:rPr>
          <w:sz w:val="26"/>
          <w:szCs w:val="26"/>
          <w:lang w:val="ru-RU"/>
        </w:rPr>
      </w:pPr>
      <w:r w:rsidRPr="009600D3">
        <w:rPr>
          <w:sz w:val="26"/>
          <w:szCs w:val="26"/>
          <w:lang w:val="ru-RU"/>
        </w:rPr>
        <w:t xml:space="preserve">2. Область профессиональной служебной деятельности старшего специалиста 2 разряда: Регулирование налоговой  деятельности. </w:t>
      </w:r>
    </w:p>
    <w:p w:rsidR="009600D3" w:rsidRPr="009600D3" w:rsidRDefault="009600D3" w:rsidP="009600D3">
      <w:pPr>
        <w:tabs>
          <w:tab w:val="left" w:pos="709"/>
        </w:tabs>
        <w:autoSpaceDE w:val="0"/>
        <w:autoSpaceDN w:val="0"/>
        <w:adjustRightInd w:val="0"/>
        <w:ind w:left="709" w:firstLine="567"/>
        <w:jc w:val="both"/>
        <w:rPr>
          <w:sz w:val="26"/>
          <w:szCs w:val="26"/>
          <w:lang w:val="ru-RU"/>
        </w:rPr>
      </w:pPr>
      <w:r w:rsidRPr="009600D3">
        <w:rPr>
          <w:sz w:val="26"/>
          <w:szCs w:val="26"/>
          <w:lang w:val="ru-RU"/>
        </w:rPr>
        <w:t>3. Вид профессиональной служебной деятельности старшего специалиста 2 разряда: Регулирование в сфере имущественного налогообложения.</w:t>
      </w:r>
    </w:p>
    <w:p w:rsidR="009600D3" w:rsidRPr="009600D3" w:rsidRDefault="009600D3" w:rsidP="009600D3">
      <w:pPr>
        <w:tabs>
          <w:tab w:val="left" w:pos="709"/>
        </w:tabs>
        <w:autoSpaceDE w:val="0"/>
        <w:autoSpaceDN w:val="0"/>
        <w:adjustRightInd w:val="0"/>
        <w:ind w:left="709" w:firstLine="567"/>
        <w:jc w:val="both"/>
        <w:rPr>
          <w:sz w:val="26"/>
          <w:szCs w:val="26"/>
          <w:lang w:val="ru-RU"/>
        </w:rPr>
      </w:pPr>
      <w:r w:rsidRPr="009600D3">
        <w:rPr>
          <w:sz w:val="26"/>
          <w:szCs w:val="26"/>
          <w:lang w:val="ru-RU"/>
        </w:rPr>
        <w:t>4. Назначение на должность и освобождение от должности старшего специалиста 2 разряда осуществляется начальником Межрайонной ИФНС России № 30 по Республике Башкортостан.</w:t>
      </w:r>
    </w:p>
    <w:p w:rsidR="00F86D33" w:rsidRDefault="009600D3" w:rsidP="009600D3">
      <w:pPr>
        <w:tabs>
          <w:tab w:val="left" w:pos="709"/>
        </w:tabs>
        <w:autoSpaceDE w:val="0"/>
        <w:autoSpaceDN w:val="0"/>
        <w:adjustRightInd w:val="0"/>
        <w:ind w:left="709" w:firstLine="567"/>
        <w:jc w:val="both"/>
        <w:rPr>
          <w:sz w:val="26"/>
          <w:szCs w:val="26"/>
          <w:lang w:val="ru-RU"/>
        </w:rPr>
      </w:pPr>
      <w:r w:rsidRPr="009600D3">
        <w:rPr>
          <w:sz w:val="26"/>
          <w:szCs w:val="26"/>
          <w:lang w:val="ru-RU"/>
        </w:rPr>
        <w:t xml:space="preserve">5. Старший специалист 2 разряда непосредственно подчиняется начальнику отдела камеральных проверок №3 Межрайонной ИФНС России № 30 по </w:t>
      </w:r>
      <w:r>
        <w:rPr>
          <w:sz w:val="26"/>
          <w:szCs w:val="26"/>
          <w:lang w:val="ru-RU"/>
        </w:rPr>
        <w:t>Р</w:t>
      </w:r>
      <w:r w:rsidRPr="009600D3">
        <w:rPr>
          <w:sz w:val="26"/>
          <w:szCs w:val="26"/>
          <w:lang w:val="ru-RU"/>
        </w:rPr>
        <w:t>еспублике Башкортостан.</w:t>
      </w:r>
    </w:p>
    <w:p w:rsidR="002C62AD" w:rsidRPr="00AF4729" w:rsidRDefault="002C62AD" w:rsidP="009600D3">
      <w:pPr>
        <w:tabs>
          <w:tab w:val="left" w:pos="709"/>
        </w:tabs>
        <w:autoSpaceDE w:val="0"/>
        <w:autoSpaceDN w:val="0"/>
        <w:adjustRightInd w:val="0"/>
        <w:ind w:left="709" w:firstLine="567"/>
        <w:jc w:val="both"/>
        <w:rPr>
          <w:b/>
          <w:sz w:val="26"/>
          <w:szCs w:val="26"/>
          <w:lang w:val="ru-RU"/>
        </w:rPr>
      </w:pPr>
    </w:p>
    <w:p w:rsidR="005F6D26" w:rsidRPr="00AF4729" w:rsidRDefault="005F6D26" w:rsidP="00F07006">
      <w:pPr>
        <w:tabs>
          <w:tab w:val="left" w:pos="709"/>
        </w:tabs>
        <w:autoSpaceDE w:val="0"/>
        <w:autoSpaceDN w:val="0"/>
        <w:adjustRightInd w:val="0"/>
        <w:ind w:left="709" w:firstLine="567"/>
        <w:jc w:val="center"/>
        <w:outlineLvl w:val="2"/>
        <w:rPr>
          <w:b/>
          <w:sz w:val="26"/>
          <w:szCs w:val="26"/>
          <w:lang w:val="ru-RU"/>
        </w:rPr>
      </w:pPr>
      <w:r w:rsidRPr="00AF4729">
        <w:rPr>
          <w:b/>
          <w:sz w:val="26"/>
          <w:szCs w:val="26"/>
          <w:lang w:val="ru-RU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5F6D26" w:rsidRPr="00AF4729" w:rsidRDefault="005F6D26" w:rsidP="00F07006">
      <w:pPr>
        <w:tabs>
          <w:tab w:val="left" w:pos="709"/>
        </w:tabs>
        <w:autoSpaceDE w:val="0"/>
        <w:autoSpaceDN w:val="0"/>
        <w:adjustRightInd w:val="0"/>
        <w:ind w:left="709" w:firstLine="567"/>
        <w:jc w:val="both"/>
        <w:rPr>
          <w:sz w:val="26"/>
          <w:szCs w:val="26"/>
          <w:lang w:val="ru-RU"/>
        </w:rPr>
      </w:pPr>
    </w:p>
    <w:p w:rsidR="005F6D26" w:rsidRPr="00AF4729" w:rsidRDefault="005F6D26" w:rsidP="00F07006">
      <w:pPr>
        <w:pStyle w:val="ConsPlusNormal"/>
        <w:tabs>
          <w:tab w:val="left" w:pos="709"/>
        </w:tabs>
        <w:ind w:left="709"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AF4729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9600D3" w:rsidRPr="009600D3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Pr="00AF4729">
        <w:rPr>
          <w:rFonts w:ascii="Times New Roman" w:hAnsi="Times New Roman" w:cs="Times New Roman"/>
          <w:sz w:val="26"/>
          <w:szCs w:val="26"/>
        </w:rPr>
        <w:t>отдела устанавливаются следующие требования:</w:t>
      </w:r>
    </w:p>
    <w:p w:rsidR="005F6D26" w:rsidRPr="00AF4729" w:rsidRDefault="005F6D26" w:rsidP="00F07006">
      <w:pPr>
        <w:pStyle w:val="ConsPlusNormal"/>
        <w:tabs>
          <w:tab w:val="left" w:pos="709"/>
        </w:tabs>
        <w:ind w:left="709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F4729">
        <w:rPr>
          <w:rFonts w:ascii="Times New Roman" w:hAnsi="Times New Roman" w:cs="Times New Roman"/>
          <w:sz w:val="26"/>
          <w:szCs w:val="26"/>
        </w:rPr>
        <w:t>6.1. Наличие высшего образования.</w:t>
      </w:r>
    </w:p>
    <w:p w:rsidR="005F6D26" w:rsidRPr="00AF4729" w:rsidRDefault="005F6D26" w:rsidP="00F07006">
      <w:pPr>
        <w:tabs>
          <w:tab w:val="left" w:pos="709"/>
        </w:tabs>
        <w:autoSpaceDE w:val="0"/>
        <w:autoSpaceDN w:val="0"/>
        <w:adjustRightInd w:val="0"/>
        <w:ind w:left="709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6.2. без предъявления требований к стажу гражданской службы или работы по специальности, направлению подготовки;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 xml:space="preserve">6.3.Наличие профессиональных знаний: 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6.3.1. В сфере законодательства Российской Федерации: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Земельный кодекс Российской Федерации (Глава Х. «Плата  за землю и оценка земли»);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Налоговый кодекс Российской Федерации;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Бюджетный кодекс Российской Федерации;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Закон Российской Федерации от 21.03.1991 N 943-1 (ред. от 27.12.2018) «О налоговых органах Российской Федерации»;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lastRenderedPageBreak/>
        <w:t>Федеральный закон от 06.10.2003 N 131-ФЗ (ред. от 27.12.2019) «Об общих принципах организации местного самоуправления в Российской Федерации»;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Федеральный закон от 27.07.2006 N 152-ФЗ (ред. от 31.12.2017) «О персональных данных»;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Федеральный закон от 27.07.2004 N 79-ФЗ  (ред. от 16.12.2019) «О государственной гражданской службе Российской Федерации»;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Федеральный закон от 25.12.2008 N 273-ФЗ (ред. от 16.12.2019) «О противодействии коррупции»;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Федеральный закон от 02.05.2006 N 59-ФЗ (ред. от 27.12.2018) «О порядке рассмотрения обращений граждан Российской Федерации»;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Постановление Правительства РФ от 30.09.2004 N 506 (ред. от 30.11.2019) «Об утверждении Положения о Федеральной налоговой службе» (с изм. и доп., вступ. в силу с 01.01.2020);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 xml:space="preserve">    </w:t>
      </w:r>
      <w:proofErr w:type="gramStart"/>
      <w:r w:rsidRPr="00AF4729">
        <w:rPr>
          <w:sz w:val="26"/>
          <w:szCs w:val="26"/>
          <w:lang w:val="ru-RU"/>
        </w:rPr>
        <w:t>Приказ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</w:t>
      </w:r>
      <w:proofErr w:type="gramEnd"/>
      <w:r w:rsidRPr="00AF4729">
        <w:rPr>
          <w:sz w:val="26"/>
          <w:szCs w:val="26"/>
          <w:lang w:val="ru-RU"/>
        </w:rPr>
        <w:t xml:space="preserve"> </w:t>
      </w:r>
      <w:proofErr w:type="gramStart"/>
      <w:r w:rsidRPr="00AF4729">
        <w:rPr>
          <w:sz w:val="26"/>
          <w:szCs w:val="26"/>
          <w:lang w:val="ru-RU"/>
        </w:rPr>
        <w:t>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Приказ ФНС России от 17.02.2014 N ММВ-7-7/53@ (ред. от 10.05.2017) «Об утверждении Регламента Федеральной налоговой службы» (Зарегистрировано в Минюсте России 27.05.2014 N 32450);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Приказ ФНС России от 22.08.2017 N ММВ-7-17/618@ «Об утверждении Порядка организации работы по обеспечению доступа к информации о деятельности Федеральной налоговой службы и ее территориальных органов»;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proofErr w:type="gramStart"/>
      <w:r w:rsidRPr="00AF4729">
        <w:rPr>
          <w:sz w:val="26"/>
          <w:szCs w:val="26"/>
          <w:lang w:val="ru-RU"/>
        </w:rPr>
        <w:t>Приказ ФНС России от 28.07.2017 N 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</w:t>
      </w:r>
      <w:proofErr w:type="gramEnd"/>
      <w:r w:rsidRPr="00AF4729">
        <w:rPr>
          <w:sz w:val="26"/>
          <w:szCs w:val="26"/>
          <w:lang w:val="ru-RU"/>
        </w:rPr>
        <w:t xml:space="preserve">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Приказ ФНС России от 10.07.2017 N ММВ-7-4/540@ (ред. от 18.06.2018)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 xml:space="preserve">Приказ ФНС России от 15.01.2015 ММВ-7-12/6@ (ред. от 18.06.2018) «Об утверждении Перечня технологических процессов ФНС России и их владельцев, а </w:t>
      </w:r>
      <w:r w:rsidRPr="00AF4729">
        <w:rPr>
          <w:sz w:val="26"/>
          <w:szCs w:val="26"/>
          <w:lang w:val="ru-RU"/>
        </w:rPr>
        <w:lastRenderedPageBreak/>
        <w:t>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Приказ ФНС России от 29.12.2016 N ММВ-7-14/729@ (ред. от 30.05.2018) «Об утверждении сроков и периода размещения, порядка формирования и размещения на официальном сайте Федеральной налоговой службы в информационно-телекоммуникационной сети "Интернет" сведений, указанных в пункте 1.1 статьи 102 Налогового кодекса Российской Федерации»;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Приказ ФНС России от 15.02.2012 N ММВ-7-10/88@ (ред. от 06.02.2019)  «Об утверждении Перечня документов, образующихся в деятельности Федеральной налоговой службы, ее территориальных органов и подведомственных организаций, с указанием сроков хранения»;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Приказ ФНС России от 01.09.2017 N ММВ-7-10/707@ (ред. от 25.06.2019) «Об утверждении Порядка организации централизованного хранения документов».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proofErr w:type="gramStart"/>
      <w:r w:rsidRPr="00AF4729">
        <w:rPr>
          <w:sz w:val="26"/>
          <w:szCs w:val="26"/>
          <w:lang w:val="ru-RU"/>
        </w:rPr>
        <w:t xml:space="preserve">Приказ ФНС России от 26 ноября 2014 г. № ММВ-7-11/598 (ред. от 02.10.2017)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 </w:t>
      </w:r>
      <w:proofErr w:type="gramEnd"/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Приказ ФНС России от 22 февраля 2012 г. №ММВ-7-11/109@ (ред. от 06.07.2018) «Об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Приказ ФНС России от 14.08.2019 № СА-7-21/404@ «О внесении изменений в приказ  Федеральной налоговой службы от 07.09.2016 № ММВ-7-11/477@»  (вступает в силу с 01 апреля 2020  взамен приказа ФНС России от 07 сентября 2016 № ММВ-7-11/477 «Об утверждении формы налогового уведомления»);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proofErr w:type="gramStart"/>
      <w:r w:rsidRPr="00AF4729">
        <w:rPr>
          <w:sz w:val="26"/>
          <w:szCs w:val="26"/>
          <w:lang w:val="ru-RU"/>
        </w:rPr>
        <w:t>Приказ ФНС России от 10 апреля 2017 г. № ММВ-7-21/302 @ (ред. от 22.10.2019) «Об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13.01.2011 № ММВ-7-11/11@»;</w:t>
      </w:r>
      <w:proofErr w:type="gramEnd"/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Приказ ФНС России от 15 ноября 2017 г. № ММВ-7-21/930 @ «Об утверждении Рекомендуемого формата представления уведомления о выбранных объектах налогообложения, в отношении  которых предоставляется налоговая льгота по налогу на имущество физических лиц, в электронной форме и о признании утратившим силу приказ ФНС России от 10  сентября 2015 г. № ММВ-7-6/388@»;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Приказ ФНС России от 14 ноября 2017 г. № ММВ-7-21/897@ “Об утверждении формы заявления  о предоставлении налоговой льготы по транспортному налогу, земельному налогу, налогу на имущество физических лиц,  порядка её заполнения и формата представления заявления о предоставлении  налоговой льготы в электронной форме»;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 xml:space="preserve">Приказ ФНС России от 13 июля 2015 г. № ММВ-7-11/280@ (ред. от 02.10.2017) «Об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 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proofErr w:type="gramStart"/>
      <w:r w:rsidRPr="00AF4729">
        <w:rPr>
          <w:sz w:val="26"/>
          <w:szCs w:val="26"/>
          <w:lang w:val="ru-RU"/>
        </w:rPr>
        <w:t xml:space="preserve">Приказ ФНС России от 17 сентября 2007 г. № ММ-3-09/536@ (ред. от 22.05.2019) «Об утверждении форм сведений, предусмотренных статьей 85 </w:t>
      </w:r>
      <w:r w:rsidRPr="00AF4729">
        <w:rPr>
          <w:sz w:val="26"/>
          <w:szCs w:val="26"/>
          <w:lang w:val="ru-RU"/>
        </w:rPr>
        <w:lastRenderedPageBreak/>
        <w:t xml:space="preserve">Налогового кодекса Российской Федерации» (Зарегистрировано в Минюсте России 19 октября  2007 № 10369) (в редакции приказа ФНС России от 12 января2015 № ММВ-7-11/2@ «О внесении изменений в приказ ФНС России от 17 сентября 2007 № ММ-3-09/536@ </w:t>
      </w:r>
      <w:proofErr w:type="gramEnd"/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 xml:space="preserve">Приказ ФНС России от 18 декабря 2012 г. № ММВ-7-11/973 (ред. от 24.05.2018)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№ ММ-3-09/536@ 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Приказ ФНС России от 12 ноября 2014 г. № ММВ-7-11/578 (ред. от 20.07.2018)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№ ММ-3-09/536@ 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Приказ ФНС России от 05.07.2019 № ММВ-7-21/337@ «Об утверждении форм сообщений об исчисленных налоговым органом суммах транспортного налога и земельного налога, а также о внесении изменений в приказ ФНС России от 15.04.2015 № ММВ-7-2/149@;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Приказ ФНС России от 25.07.2019 № ММВ-7-21/377@ «Об утверждении  формы заявления налогоплательщика-организации о предоставлении налоговой льготы по транспортному налогу, порядка её заполнения и формата  представления указанного заявления в электронной форме»;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Приказ ФНС России от 09.11.2010 N ММВ-7-6/535@ (ред. от 25.12.2019) «Об утверждении Унифицированного формата транспортного контейнера при информационном взаимодействии с приемными комплексами налоговых органов по телекоммуникационным каналам связи с использованием электронной цифровой подписи».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 xml:space="preserve">6.3.2. Иные профессиональные знания </w:t>
      </w:r>
      <w:r w:rsidR="009600D3" w:rsidRPr="009600D3">
        <w:rPr>
          <w:sz w:val="26"/>
          <w:szCs w:val="26"/>
          <w:lang w:val="ru-RU"/>
        </w:rPr>
        <w:t>старшего специалиста 2 разряда</w:t>
      </w:r>
      <w:r w:rsidRPr="00AF4729">
        <w:rPr>
          <w:sz w:val="26"/>
          <w:szCs w:val="26"/>
          <w:lang w:val="ru-RU"/>
        </w:rPr>
        <w:t>: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Практика применения законодательства Российской Федерации о налогах и сборах в служебной деятельности;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Порядок исчисления и уплаты транспортного налога, земельного налога, налога на имущество физических лиц.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Порядок исчисления и уплаты транспортного налога, земельного налога, юридических лиц.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6.4. Наличие функциональных знаний: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- принципы, методы, технологии и механизмы осуществления контроля (надзора);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- виды, назначение и технологии организации проверочных процедур;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- институт предварительной проверки жалобы и иной информации, поступившей в контрольно-надзорный орган;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- принципы предоставления государственных услуг;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- требования к предоставлению государственных услуг;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- порядок предоставления  государственных услуг в электронной форме;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- права заявителей при получении  государственных услуг;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- обязанности государственных органов, предоставляющих  государственные услуги;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lastRenderedPageBreak/>
        <w:t>- стандарт предоставления  государственной услуги: требования и порядок разработки.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6.5. Наличие базовых умений: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- умение мыслить системно (стратегически);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- умение планировать, рационально использовать служебное время и достигать результата;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- коммуникативные умения;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- умение управлять изменениями.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6.6. Наличие профессиональных умений: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- обеспечения выполнения поставленных руководством задач;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- эффективного планирования служебного времени;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- анализ и прогнозирование деятельности в порученной сфере, использования опыта и мнения коллег;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 xml:space="preserve">- подготовка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 xml:space="preserve"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 программного комплекса  «Система ЭОД местного уровня», ПК «АИС Налог-3»; 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- управления электронной почтой;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- взаимодействия с гражданами и организациями.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 xml:space="preserve">6.7. Наличие функциональных умений: администрирование транспортного и земельного налогов, налога на имущество физических лиц; администрирование транспортного и земельного налогов юридических лиц; актуализация информационных ресурсов; всестороннее рассмотрение обращений налогоплательщиков, своевременная и качественная подготовка ответов по существу заданного вопроса. 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</w:p>
    <w:p w:rsidR="00AF4729" w:rsidRPr="00AF4729" w:rsidRDefault="00AF4729" w:rsidP="00AF4729">
      <w:pPr>
        <w:ind w:left="567" w:right="164" w:firstLine="567"/>
        <w:jc w:val="center"/>
        <w:rPr>
          <w:b/>
          <w:sz w:val="26"/>
          <w:szCs w:val="26"/>
          <w:lang w:val="ru-RU"/>
        </w:rPr>
      </w:pPr>
      <w:bookmarkStart w:id="0" w:name="bookmark21"/>
      <w:r w:rsidRPr="00AF4729">
        <w:rPr>
          <w:b/>
          <w:sz w:val="26"/>
          <w:szCs w:val="26"/>
          <w:lang w:val="ru-RU"/>
        </w:rPr>
        <w:t>III. Должностные обязанности, права и ответственность</w:t>
      </w:r>
      <w:bookmarkEnd w:id="0"/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 xml:space="preserve">7. Основные права и обязанности </w:t>
      </w:r>
      <w:r w:rsidR="009600D3" w:rsidRPr="009600D3">
        <w:rPr>
          <w:sz w:val="26"/>
          <w:szCs w:val="26"/>
          <w:lang w:val="ru-RU"/>
        </w:rPr>
        <w:t>старшего специалиста 2 разряда</w:t>
      </w:r>
      <w:r w:rsidRPr="00AF4729">
        <w:rPr>
          <w:sz w:val="26"/>
          <w:szCs w:val="26"/>
          <w:lang w:val="ru-RU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F4729">
          <w:rPr>
            <w:sz w:val="26"/>
            <w:szCs w:val="26"/>
            <w:lang w:val="ru-RU"/>
          </w:rPr>
          <w:t>2004 г</w:t>
        </w:r>
      </w:smartTag>
      <w:r w:rsidRPr="00AF4729">
        <w:rPr>
          <w:sz w:val="26"/>
          <w:szCs w:val="26"/>
          <w:lang w:val="ru-RU"/>
        </w:rPr>
        <w:t>. № 79-ФЗ "О государственной гражданской службе Российской Федерации".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 xml:space="preserve">8. </w:t>
      </w:r>
      <w:proofErr w:type="gramStart"/>
      <w:r w:rsidR="00F86D33">
        <w:rPr>
          <w:sz w:val="26"/>
          <w:szCs w:val="26"/>
          <w:lang w:val="ru-RU"/>
        </w:rPr>
        <w:t>С</w:t>
      </w:r>
      <w:r w:rsidR="009600D3" w:rsidRPr="009600D3">
        <w:rPr>
          <w:sz w:val="26"/>
          <w:szCs w:val="26"/>
          <w:lang w:val="ru-RU"/>
        </w:rPr>
        <w:t>тарш</w:t>
      </w:r>
      <w:r w:rsidR="009600D3">
        <w:rPr>
          <w:sz w:val="26"/>
          <w:szCs w:val="26"/>
          <w:lang w:val="ru-RU"/>
        </w:rPr>
        <w:t>ий</w:t>
      </w:r>
      <w:r w:rsidR="009600D3" w:rsidRPr="009600D3">
        <w:rPr>
          <w:sz w:val="26"/>
          <w:szCs w:val="26"/>
          <w:lang w:val="ru-RU"/>
        </w:rPr>
        <w:t xml:space="preserve"> специалист 2 разряда </w:t>
      </w:r>
      <w:r w:rsidRPr="00AF4729">
        <w:rPr>
          <w:sz w:val="26"/>
          <w:szCs w:val="26"/>
          <w:lang w:val="ru-RU"/>
        </w:rPr>
        <w:t xml:space="preserve">отдела имеет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F4729">
          <w:rPr>
            <w:sz w:val="26"/>
            <w:szCs w:val="26"/>
            <w:lang w:val="ru-RU"/>
          </w:rPr>
          <w:t>2004 г</w:t>
        </w:r>
      </w:smartTag>
      <w:r w:rsidRPr="00AF4729">
        <w:rPr>
          <w:sz w:val="26"/>
          <w:szCs w:val="26"/>
          <w:lang w:val="ru-RU"/>
        </w:rPr>
        <w:t>. № 506, положением о Межрайонной ИФНС России № 30 по Республике Башкортостан, утвержденным приказом руководителя Управления ФНС России по Республике Башкортостан, положением об отделе камеральных проверок № 3, приказами (распоряжениями) ФНС России, приказами</w:t>
      </w:r>
      <w:proofErr w:type="gramEnd"/>
      <w:r w:rsidRPr="00AF4729">
        <w:rPr>
          <w:sz w:val="26"/>
          <w:szCs w:val="26"/>
          <w:lang w:val="ru-RU"/>
        </w:rPr>
        <w:t xml:space="preserve"> УФНС России по Республике Башкортостан (далее - Управление), приказами инспекции, поручениями руководства инспекции.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lastRenderedPageBreak/>
        <w:t xml:space="preserve">9. Исходя из задач и функций, определенных Положением о Межрайонной Инспекции ФНС России № 30 по Республике Башкортостан и Положением об отделе </w:t>
      </w:r>
      <w:r w:rsidR="009600D3" w:rsidRPr="009600D3">
        <w:rPr>
          <w:sz w:val="26"/>
          <w:szCs w:val="26"/>
          <w:lang w:val="ru-RU"/>
        </w:rPr>
        <w:t xml:space="preserve">старшего специалиста 2 разряда </w:t>
      </w:r>
      <w:r w:rsidRPr="00AF4729">
        <w:rPr>
          <w:sz w:val="26"/>
          <w:szCs w:val="26"/>
          <w:lang w:val="ru-RU"/>
        </w:rPr>
        <w:t xml:space="preserve">возлагаются следующие функции:   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9.1. администрирование транспортного и земельного налогов, налога на имущество физических лиц;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proofErr w:type="gramStart"/>
      <w:r w:rsidRPr="00AF4729">
        <w:rPr>
          <w:sz w:val="26"/>
          <w:szCs w:val="26"/>
          <w:lang w:val="ru-RU"/>
        </w:rPr>
        <w:t xml:space="preserve">9.2. администрирование транспортного и земельного налогов, налога на имущество юридических лиц, </w:t>
      </w:r>
      <w:r w:rsidR="000E6C43" w:rsidRPr="000E6C43">
        <w:rPr>
          <w:sz w:val="26"/>
          <w:szCs w:val="26"/>
          <w:lang w:val="ru-RU"/>
        </w:rPr>
        <w:t>проведение сверки с налогоплательщиками до срока направления сообщений,</w:t>
      </w:r>
      <w:r w:rsidR="000E6C43">
        <w:rPr>
          <w:sz w:val="26"/>
          <w:szCs w:val="26"/>
          <w:lang w:val="ru-RU"/>
        </w:rPr>
        <w:t xml:space="preserve"> </w:t>
      </w:r>
      <w:r w:rsidRPr="00AF4729">
        <w:rPr>
          <w:sz w:val="26"/>
          <w:szCs w:val="26"/>
          <w:lang w:val="ru-RU"/>
        </w:rPr>
        <w:t>в том числе направление налогоплательщикам (их обособленным подразделениям) по месту нахождения принадлежащих им транспортных средств и (или) земельных участков и объектов недвижимого имущества сообщения об исчисленных налоговыми органами суммах налогов в целях обеспечения полноты уплаты налогов (п.4 ст.363 и</w:t>
      </w:r>
      <w:proofErr w:type="gramEnd"/>
      <w:r w:rsidRPr="00AF4729">
        <w:rPr>
          <w:sz w:val="26"/>
          <w:szCs w:val="26"/>
          <w:lang w:val="ru-RU"/>
        </w:rPr>
        <w:t xml:space="preserve"> п.5 ст.397 НК РФ, ст.378.2 НК РФ), </w:t>
      </w:r>
      <w:proofErr w:type="gramStart"/>
      <w:r w:rsidRPr="00AF4729">
        <w:rPr>
          <w:sz w:val="26"/>
          <w:szCs w:val="26"/>
          <w:lang w:val="ru-RU"/>
        </w:rPr>
        <w:t>контроль за</w:t>
      </w:r>
      <w:proofErr w:type="gramEnd"/>
      <w:r w:rsidRPr="00AF4729">
        <w:rPr>
          <w:sz w:val="26"/>
          <w:szCs w:val="26"/>
          <w:lang w:val="ru-RU"/>
        </w:rPr>
        <w:t xml:space="preserve"> качеством и своевременностью проведения камеральной проверки налоговых деклараций по налогу на имущество организаций исходя из среднегодовой стоимости (п.6 ст.386 НК РФ), в целях обеспечения полноты уплаты налогов.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Обеспечивать выполнение планов мероприятий Отдела.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Обеспечивать качественное и своевременное рассмотрение материалов по вопросам, относящимся к направлениям деятельности Отдела, в пределах своей компетенции.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Участвовать в разработке квартальных планов работы Отдела и обеспечивать контроль за ходом выполнения утвержденных планов.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9.6. Обеспечивать сохранность документов, оформление и ведение их в соответствии с требованиями инструкции по делопроизводству и руководства пользователя «СЭД-Регион».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9.7.</w:t>
      </w:r>
      <w:r w:rsidRPr="00AF4729">
        <w:rPr>
          <w:sz w:val="26"/>
          <w:szCs w:val="26"/>
          <w:lang w:val="ru-RU"/>
        </w:rPr>
        <w:tab/>
        <w:t>Обеспечивать в установленном порядке формирование, ведение и актуализацию статистической отчетности по предмету деятельности Отдела (5-МН, 5-ТН, 5-НИО).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9.8.Обеспечивать своевременное, полное и объективное рассмотрение обращений налогоплательщиков по вопросам, отнесенным к компетенции Отдела.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9.9.Участвовать в работе по информированию налогоплательщиков (в том числе в письменной форме) по вопросам, отнесенным компетенции Отдела.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9.10.Участвовать в информационных кампаниях, направленных на повышение налоговой грамотности и привлечению налогоплательщиков к уплате имущественных налогов.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9.11.Изучать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9.12.Выполнять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9.13.Выполнять обязанности в соответствии с функциональными ролями сотрудника отдела и инструкций на рабочее место.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9.14.Выполнять анализ базы данных АИС Налог-3, своевременно и качественно исправлять ошибки мониторинга и ошибки ФЛК 2-ого уровня в АИС Налог-3 по физическим и юридическим лицам.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lastRenderedPageBreak/>
        <w:t>9.15.Подготавливать аналитические материалы, характеризующие состояние налоговой базы и поступление имущественных налогов физических и юридических лиц</w:t>
      </w:r>
      <w:r w:rsidR="004E4681">
        <w:rPr>
          <w:sz w:val="26"/>
          <w:szCs w:val="26"/>
          <w:lang w:val="ru-RU"/>
        </w:rPr>
        <w:t xml:space="preserve"> по поручению начальника отдела</w:t>
      </w:r>
      <w:r w:rsidRPr="00AF4729">
        <w:rPr>
          <w:sz w:val="26"/>
          <w:szCs w:val="26"/>
          <w:lang w:val="ru-RU"/>
        </w:rPr>
        <w:t xml:space="preserve">. 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9.16. Проводить анализ информации по объектам налогообложения (земельных участков, объектов недвижимого имущества и транспортных средств) с использованием федеральных информационных ресурсов.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9.17.</w:t>
      </w:r>
      <w:r w:rsidRPr="00AF4729">
        <w:rPr>
          <w:sz w:val="26"/>
          <w:szCs w:val="26"/>
          <w:lang w:val="ru-RU"/>
        </w:rPr>
        <w:tab/>
        <w:t>Проводить анализ данных статистической налоговой отчетности для обеспечения мониторинга сведений о налоговой базе, структуре начислений, суммах, не поступивших в бюджет в связи с предоставлением налоговых льгот, а также участие в анализе результатов контрольной работы по земельному, транспортному налогам, уплачиваемым физическими и юридическими лицами, и налогу на имущество физических лиц и организаций.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9.18..</w:t>
      </w:r>
      <w:r w:rsidRPr="00AF4729">
        <w:rPr>
          <w:sz w:val="26"/>
          <w:szCs w:val="26"/>
          <w:lang w:val="ru-RU"/>
        </w:rPr>
        <w:tab/>
        <w:t>Осуществлять подготовку заключений по результатам рассмотрения жалоб налогоплательщиков, связанных с вопросами исчисления и уплаты по земельному, транспортному налогам, уплачиваемым физическими и юридическими лицами, и налогу на имущество физических лиц и организаций с применением законодательства Российской Федерации о налогах и сборах в части компетенции Отдела.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9.19. Обеспечивать ведение и поддержание в актуальном состоянии информационных ресурсов налогового органа по предмету деятельности отдела.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9.20. Осуществлять внутренний контроль деятельности по технологическим процессам ФНС России.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 xml:space="preserve">9.21. Выполнение функций </w:t>
      </w:r>
      <w:r w:rsidR="004E4681" w:rsidRPr="004E4681">
        <w:rPr>
          <w:sz w:val="26"/>
          <w:szCs w:val="26"/>
          <w:lang w:val="ru-RU"/>
        </w:rPr>
        <w:t>специалиста-эксперта</w:t>
      </w:r>
      <w:r w:rsidRPr="00AF4729">
        <w:rPr>
          <w:sz w:val="26"/>
          <w:szCs w:val="26"/>
          <w:lang w:val="ru-RU"/>
        </w:rPr>
        <w:t xml:space="preserve">, включают в себя обязанности по </w:t>
      </w:r>
      <w:r w:rsidR="004E4681">
        <w:rPr>
          <w:sz w:val="26"/>
          <w:szCs w:val="26"/>
          <w:lang w:val="ru-RU"/>
        </w:rPr>
        <w:t>отработке аналитических выборок по</w:t>
      </w:r>
      <w:r w:rsidRPr="00AF4729">
        <w:rPr>
          <w:sz w:val="26"/>
          <w:szCs w:val="26"/>
          <w:lang w:val="ru-RU"/>
        </w:rPr>
        <w:t xml:space="preserve"> анализ</w:t>
      </w:r>
      <w:r w:rsidR="004E4681">
        <w:rPr>
          <w:sz w:val="26"/>
          <w:szCs w:val="26"/>
          <w:lang w:val="ru-RU"/>
        </w:rPr>
        <w:t>у</w:t>
      </w:r>
      <w:r w:rsidRPr="00AF4729">
        <w:rPr>
          <w:sz w:val="26"/>
          <w:szCs w:val="26"/>
          <w:lang w:val="ru-RU"/>
        </w:rPr>
        <w:t xml:space="preserve"> корректности и полноты  исчисления имущественных налогов физических лиц и юридических лиц;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9.22. Подготавливать и предоставлять актуальную информацию о ставках и льготах, установленных нормативно-правовыми актами представительных органов муниципальных образований, расположенных на подведомственной Инспекции территории, для размещения  в информационном ресурсе «Справочная информация о ставках и льготах по имущественным налогам».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9.23. Взаимодействовать с органами местного самоуправления в части сведений по земельным участкам и объектах недвижимого имущества и их правообладателям.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9.24. Взаимодействовать с органами, поименованными ст.85 НК РФ в части уточнения сведений, необходимых для налогообложения имущественными налогами физических лиц, исчисления имущественных налогов юридическим лицам.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9.25. Участвовать в подготовке разъяснений по применению законодательства о налогах и сборах по письменным запросам налогоплательщиков.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9.26. Подготавливать информацию и ответы на обращения граждан в соответствии с требованиями и сроками Федерального Закона от 02.05.2006  № 59-ФЗ «О порядке рассмотрения обращений граждан Российской Федерации».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9.27. </w:t>
      </w:r>
      <w:proofErr w:type="gramStart"/>
      <w:r w:rsidRPr="00AF4729">
        <w:rPr>
          <w:sz w:val="26"/>
          <w:szCs w:val="26"/>
          <w:lang w:val="ru-RU"/>
        </w:rPr>
        <w:t>Рассм</w:t>
      </w:r>
      <w:r w:rsidR="004E4681">
        <w:rPr>
          <w:sz w:val="26"/>
          <w:szCs w:val="26"/>
          <w:lang w:val="ru-RU"/>
        </w:rPr>
        <w:t>а</w:t>
      </w:r>
      <w:r w:rsidRPr="00AF4729">
        <w:rPr>
          <w:sz w:val="26"/>
          <w:szCs w:val="26"/>
          <w:lang w:val="ru-RU"/>
        </w:rPr>
        <w:t xml:space="preserve">тривать пояснения и (или) документы, представленные налогоплательщиками – юридическими лицами в случае несоответствия уплаченной налогоплательщиком суммы налога сумме налога, указанной в сообщении об исчисленной сумме налога, за соответствующий период, подтверждающих правильность исчисления, полноту и своевременность уплаты налога, обоснованность применения пониженных налоговых ставок, налоговых льгот или </w:t>
      </w:r>
      <w:r w:rsidRPr="00AF4729">
        <w:rPr>
          <w:sz w:val="26"/>
          <w:szCs w:val="26"/>
          <w:lang w:val="ru-RU"/>
        </w:rPr>
        <w:lastRenderedPageBreak/>
        <w:t>наличие оснований для освобождения от уплаты налога, предусмотренных законодательством о налогах и сборах (п.6 ст</w:t>
      </w:r>
      <w:proofErr w:type="gramEnd"/>
      <w:r w:rsidRPr="00AF4729">
        <w:rPr>
          <w:sz w:val="26"/>
          <w:szCs w:val="26"/>
          <w:lang w:val="ru-RU"/>
        </w:rPr>
        <w:t>.</w:t>
      </w:r>
      <w:proofErr w:type="gramStart"/>
      <w:r w:rsidRPr="00AF4729">
        <w:rPr>
          <w:sz w:val="26"/>
          <w:szCs w:val="26"/>
          <w:lang w:val="ru-RU"/>
        </w:rPr>
        <w:t>363 и п.5 ст.397 НК РФ).</w:t>
      </w:r>
      <w:proofErr w:type="gramEnd"/>
    </w:p>
    <w:p w:rsidR="00087CA6" w:rsidRPr="00087CA6" w:rsidRDefault="00087CA6" w:rsidP="00087CA6">
      <w:pPr>
        <w:ind w:left="567" w:right="164" w:firstLine="567"/>
        <w:jc w:val="both"/>
        <w:rPr>
          <w:sz w:val="26"/>
          <w:szCs w:val="26"/>
          <w:lang w:val="ru-RU"/>
        </w:rPr>
      </w:pPr>
      <w:r w:rsidRPr="00087CA6">
        <w:rPr>
          <w:sz w:val="26"/>
          <w:szCs w:val="26"/>
          <w:lang w:val="ru-RU"/>
        </w:rPr>
        <w:t xml:space="preserve">9.28. Осуществлять ввод и обработку заявлений  физических лиц по предоставлению налоговых льгот и прочим документам по КНД налогоплательщикам имущественных налогов (в </w:t>
      </w:r>
      <w:proofErr w:type="spellStart"/>
      <w:r w:rsidRPr="00087CA6">
        <w:rPr>
          <w:sz w:val="26"/>
          <w:szCs w:val="26"/>
          <w:lang w:val="ru-RU"/>
        </w:rPr>
        <w:t>т.ч</w:t>
      </w:r>
      <w:proofErr w:type="spellEnd"/>
      <w:r w:rsidRPr="00087CA6">
        <w:rPr>
          <w:sz w:val="26"/>
          <w:szCs w:val="26"/>
          <w:lang w:val="ru-RU"/>
        </w:rPr>
        <w:t>. заявлений поступающих от  индивидуальных предпринимателей).</w:t>
      </w:r>
    </w:p>
    <w:p w:rsidR="00087CA6" w:rsidRDefault="00087CA6" w:rsidP="00087CA6">
      <w:pPr>
        <w:ind w:left="567" w:right="164" w:firstLine="567"/>
        <w:jc w:val="both"/>
        <w:rPr>
          <w:sz w:val="26"/>
          <w:szCs w:val="26"/>
          <w:lang w:val="ru-RU"/>
        </w:rPr>
      </w:pPr>
      <w:r w:rsidRPr="00087CA6">
        <w:rPr>
          <w:sz w:val="26"/>
          <w:szCs w:val="26"/>
          <w:lang w:val="ru-RU"/>
        </w:rPr>
        <w:t xml:space="preserve">9.29. </w:t>
      </w:r>
      <w:proofErr w:type="gramStart"/>
      <w:r w:rsidRPr="00087CA6">
        <w:rPr>
          <w:sz w:val="26"/>
          <w:szCs w:val="26"/>
          <w:lang w:val="ru-RU"/>
        </w:rPr>
        <w:t>Рассматривать заявления налогоплательщиков-юридических лиц о предоставлении налоговой льготы по земельному и (или) транспортному налогам и прочим документам по КНД.</w:t>
      </w:r>
      <w:proofErr w:type="gramEnd"/>
      <w:r w:rsidRPr="00087CA6">
        <w:rPr>
          <w:sz w:val="26"/>
          <w:szCs w:val="26"/>
          <w:lang w:val="ru-RU"/>
        </w:rPr>
        <w:t xml:space="preserve"> По результатам рассмотрения заявлений и прочим документам – направление налогоплательщику документа о предоставлении, либо об отказе.</w:t>
      </w:r>
    </w:p>
    <w:p w:rsidR="00AF4729" w:rsidRPr="00AF4729" w:rsidRDefault="00AF4729" w:rsidP="00087CA6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9.30..Выполнять ежеквартальные ключевые показатели эффективности администрирования налогообложения имущества: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 xml:space="preserve">А). процент успешного приема и прохождения форматно-логического контроля сведений, представленных в налоговые органы в соответствии с пунктом 4 статьи 85 Налогового кодекса Российской Федерации, – не менее 99,9%.; 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 xml:space="preserve">Б). количество своевременно рассмотренных документов по вопросам налогообложения имущества физических и юридических лиц – 100% от общего числа документов, поступивших в течение отчетного периода. 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В). количество перерасчетов налогов, включенных в налоговые уведомления, – не более 1% от общего числа расчетов в налоговых уведомлениях.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 xml:space="preserve">Г). количество перерасчетов налогов, включенных в сообщения об исчисленных суммах транспортного налога, налога на имущество организаций и земельного налога, – не более 3% от общего числа расчетов в указанных сообщениях. 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Д). уровень собираемости налогов на имущество всех видов (процент поступлений в бюджетную систему от уровня начислений налогов на имущество всех видов) – не менее 95%.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Е). обеспечение своевременного и полного представления в налоговые органы уведомлений об исчисленных суммах авансовых платежей по имущественным налогам юридических лиц - не менее 90% от общего количества за каждый отчетный период.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9.31. Оказывать услуги по телефонному информированию налогоплательщиков.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9.32. Изучать правила пользователя программного комплекса АИС«Налог-3» в объеме Руководства пользователя «Исчисление сумм налогов физических лиц» системы АИС «Налог-3».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9.33. Осуществлять в установленном порядке делопроизводство и хранение документов, соблюдать процедуры, установленные нормативными документами о порядке учёта, обращения и хранения документов, содержащих сведения ограниченного распространения, подлежащих защите в органах ФНС России.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 xml:space="preserve">9.34. </w:t>
      </w:r>
      <w:proofErr w:type="gramStart"/>
      <w:r w:rsidRPr="00AF4729">
        <w:rPr>
          <w:sz w:val="26"/>
          <w:szCs w:val="26"/>
          <w:lang w:val="ru-RU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</w:t>
      </w:r>
      <w:r w:rsidR="004E4681">
        <w:rPr>
          <w:sz w:val="26"/>
          <w:szCs w:val="26"/>
          <w:lang w:val="ru-RU"/>
        </w:rPr>
        <w:t>логических процессов ФНС России по поручению начальника отдела</w:t>
      </w:r>
      <w:proofErr w:type="gramEnd"/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lastRenderedPageBreak/>
        <w:t xml:space="preserve">9.35.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</w:t>
      </w:r>
      <w:r w:rsidR="004E4681">
        <w:rPr>
          <w:sz w:val="26"/>
          <w:szCs w:val="26"/>
          <w:lang w:val="ru-RU"/>
        </w:rPr>
        <w:t>и</w:t>
      </w:r>
      <w:r w:rsidRPr="00AF4729">
        <w:rPr>
          <w:sz w:val="26"/>
          <w:szCs w:val="26"/>
          <w:lang w:val="ru-RU"/>
        </w:rPr>
        <w:t xml:space="preserve">нспекции приказом </w:t>
      </w:r>
      <w:r w:rsidR="004E4681">
        <w:rPr>
          <w:sz w:val="26"/>
          <w:szCs w:val="26"/>
          <w:lang w:val="ru-RU"/>
        </w:rPr>
        <w:t>и</w:t>
      </w:r>
      <w:r w:rsidRPr="00AF4729">
        <w:rPr>
          <w:sz w:val="26"/>
          <w:szCs w:val="26"/>
          <w:lang w:val="ru-RU"/>
        </w:rPr>
        <w:t>нспекции.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 xml:space="preserve">9.36. </w:t>
      </w:r>
      <w:r>
        <w:rPr>
          <w:sz w:val="26"/>
          <w:szCs w:val="26"/>
          <w:lang w:val="ru-RU"/>
        </w:rPr>
        <w:t>П</w:t>
      </w:r>
      <w:r w:rsidRPr="00AF4729">
        <w:rPr>
          <w:sz w:val="26"/>
          <w:szCs w:val="26"/>
          <w:lang w:val="ru-RU"/>
        </w:rPr>
        <w:t>ри смене версий программного обеспечения и при появлении вопросов в ходе выполнения технологических процессов ФНС России, по порядку работы пользоват</w:t>
      </w:r>
      <w:r>
        <w:rPr>
          <w:sz w:val="26"/>
          <w:szCs w:val="26"/>
          <w:lang w:val="ru-RU"/>
        </w:rPr>
        <w:t xml:space="preserve">ься </w:t>
      </w:r>
      <w:r w:rsidRPr="00AF4729">
        <w:rPr>
          <w:sz w:val="26"/>
          <w:szCs w:val="26"/>
          <w:lang w:val="ru-RU"/>
        </w:rPr>
        <w:t>сайтами технической поддержки ФКУ «Налог-Сервис» ФНС России и АО «ГНИВЦ».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9.37.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9.38.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9.39.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 xml:space="preserve">9.40. Проводить камеральную налоговую проверку налоговых деклараций по налогу на имущество организаций и иных документов, служащих основанием для исчисления и уплаты налогов, с учетом сопоставления показателей представленной отчетности и косвенной информации из внутренних и внешних источников. 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9.41. Осуществлять мероприятия налогового контроля в рамках проведения налоговых камеральных проверок с истребованием у налогоплательщика документов, подтверждающих обоснованность использования налоговых льгот и применения освобождения от уплаты налогов (авансовых платежей).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9.42. Направлять материалы камеральных налоговых проверок  в органы внутренних дел при выявлении обстоятельств, позволяющих предполагать совершение нарушения законодательства о налогах и сборах, содержащего признаки преступления в соответствии с Инструкцией о порядке взаимодействия органов внутренних дел и налоговых органов при осуществлении проверок.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9.43. Проводить комиссии по легализации налоговой базы и объектов налогообложения  с направлением на пополнение доходной части бюджетов всех уровней.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 xml:space="preserve">9.44. Проводить работы в отношении ликвидирующих, мигрирующих и </w:t>
      </w:r>
      <w:proofErr w:type="spellStart"/>
      <w:r w:rsidRPr="00AF4729">
        <w:rPr>
          <w:sz w:val="26"/>
          <w:szCs w:val="26"/>
          <w:lang w:val="ru-RU"/>
        </w:rPr>
        <w:t>реорганизующихся</w:t>
      </w:r>
      <w:proofErr w:type="spellEnd"/>
      <w:r w:rsidRPr="00AF4729">
        <w:rPr>
          <w:sz w:val="26"/>
          <w:szCs w:val="26"/>
          <w:lang w:val="ru-RU"/>
        </w:rPr>
        <w:t xml:space="preserve"> организаций.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 xml:space="preserve">9.45. Осуществлять работу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Pr="00AF4729">
        <w:rPr>
          <w:sz w:val="26"/>
          <w:szCs w:val="26"/>
          <w:lang w:val="ru-RU"/>
        </w:rPr>
        <w:t>энергосбыта</w:t>
      </w:r>
      <w:proofErr w:type="spellEnd"/>
      <w:r w:rsidRPr="00AF4729">
        <w:rPr>
          <w:sz w:val="26"/>
          <w:szCs w:val="26"/>
          <w:lang w:val="ru-RU"/>
        </w:rPr>
        <w:t xml:space="preserve"> о физических объемах потребленных энергетических (электро- и </w:t>
      </w:r>
      <w:proofErr w:type="spellStart"/>
      <w:r w:rsidRPr="00AF4729">
        <w:rPr>
          <w:sz w:val="26"/>
          <w:szCs w:val="26"/>
          <w:lang w:val="ru-RU"/>
        </w:rPr>
        <w:t>теплоэнергии</w:t>
      </w:r>
      <w:proofErr w:type="spellEnd"/>
      <w:r w:rsidRPr="00AF4729">
        <w:rPr>
          <w:sz w:val="26"/>
          <w:szCs w:val="26"/>
          <w:lang w:val="ru-RU"/>
        </w:rPr>
        <w:t xml:space="preserve"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информации о транспортных средствах и их владельцах от органов ГИБДД, информации об инвентаризационной и кадастровой стоимости объектов недвижимого имущества от органов </w:t>
      </w:r>
      <w:proofErr w:type="spellStart"/>
      <w:r w:rsidRPr="00AF4729">
        <w:rPr>
          <w:sz w:val="26"/>
          <w:szCs w:val="26"/>
          <w:lang w:val="ru-RU"/>
        </w:rPr>
        <w:t>Росреестра</w:t>
      </w:r>
      <w:proofErr w:type="spellEnd"/>
      <w:r w:rsidRPr="00AF4729">
        <w:rPr>
          <w:sz w:val="26"/>
          <w:szCs w:val="26"/>
          <w:lang w:val="ru-RU"/>
        </w:rPr>
        <w:t xml:space="preserve"> и </w:t>
      </w:r>
      <w:proofErr w:type="spellStart"/>
      <w:r w:rsidRPr="00AF4729">
        <w:rPr>
          <w:sz w:val="26"/>
          <w:szCs w:val="26"/>
          <w:lang w:val="ru-RU"/>
        </w:rPr>
        <w:t>Ростехинвентаризации</w:t>
      </w:r>
      <w:proofErr w:type="spellEnd"/>
      <w:r w:rsidRPr="00AF4729">
        <w:rPr>
          <w:sz w:val="26"/>
          <w:szCs w:val="26"/>
          <w:lang w:val="ru-RU"/>
        </w:rPr>
        <w:t xml:space="preserve">, других данных). Мониторинг и анализ указанной </w:t>
      </w:r>
      <w:r w:rsidRPr="00AF4729">
        <w:rPr>
          <w:sz w:val="26"/>
          <w:szCs w:val="26"/>
          <w:lang w:val="ru-RU"/>
        </w:rPr>
        <w:lastRenderedPageBreak/>
        <w:t>информации в целях качественного и результативного проведения контрольных мероприятий.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9.46. Принимать меры ответственности к налогоплательщикам, не представившим в установленный законодательством о налогах и сборах срок налоговой декларации по налогу на имущество организаций в налоговый орган. Осуществлять контроль за приостановлением операций по счетам налогоплательщиков-организаций в случае непредставления или отказа в представлении налоговых деклараций.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 xml:space="preserve">9.47. Оформлять результаты камеральной налоговой проверки с соблюдением норм Налогового кодекса Российской Федерации, анализ и учет, контроль </w:t>
      </w:r>
      <w:proofErr w:type="spellStart"/>
      <w:r w:rsidRPr="00AF4729">
        <w:rPr>
          <w:sz w:val="26"/>
          <w:szCs w:val="26"/>
          <w:lang w:val="ru-RU"/>
        </w:rPr>
        <w:t>взыскаемости</w:t>
      </w:r>
      <w:proofErr w:type="spellEnd"/>
      <w:r w:rsidRPr="00AF4729">
        <w:rPr>
          <w:sz w:val="26"/>
          <w:szCs w:val="26"/>
          <w:lang w:val="ru-RU"/>
        </w:rPr>
        <w:t xml:space="preserve"> сумм, дополнительно начисленных камеральными налоговыми проверками.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9.48. Передавать в правовой отдел материалы камеральных налоговых проверок для обеспечения производства по делам о налоговых правонарушениях.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9.49. Участвовать в производстве по делам об административных правонарушениях (составление протоколов об административных правонарушениях), формирование и учет материалов по документам об административных правонарушениях.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9.50. Направлять поручения на истребование документов по ст. 93 и 93.1 Налогового кодекса Российской Федерации.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 xml:space="preserve">9.51. Своевременно выносить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</w:t>
      </w:r>
      <w:proofErr w:type="spellStart"/>
      <w:r w:rsidRPr="00AF4729">
        <w:rPr>
          <w:sz w:val="26"/>
          <w:szCs w:val="26"/>
          <w:lang w:val="ru-RU"/>
        </w:rPr>
        <w:t>пп</w:t>
      </w:r>
      <w:proofErr w:type="spellEnd"/>
      <w:r w:rsidRPr="00AF4729">
        <w:rPr>
          <w:sz w:val="26"/>
          <w:szCs w:val="26"/>
          <w:lang w:val="ru-RU"/>
        </w:rPr>
        <w:t>. 1 п. 3 ст. 76 Налогового кодекса Российской Федерации.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 xml:space="preserve">9.52. Подготавливать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</w:t>
      </w:r>
      <w:proofErr w:type="spellStart"/>
      <w:r w:rsidRPr="00AF4729">
        <w:rPr>
          <w:sz w:val="26"/>
          <w:szCs w:val="26"/>
          <w:lang w:val="ru-RU"/>
        </w:rPr>
        <w:t>пп</w:t>
      </w:r>
      <w:proofErr w:type="spellEnd"/>
      <w:r w:rsidRPr="00AF4729">
        <w:rPr>
          <w:sz w:val="26"/>
          <w:szCs w:val="26"/>
          <w:lang w:val="ru-RU"/>
        </w:rPr>
        <w:t>. 2 п. 3 и 3.1 ст. 76 Налогового кодекса Российской Федерации.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9.53. Информировать налогоплательщиков о действующем сайте ФНС России (www.nalog.ru) и различных сервисах, где они могут получить интересующую их информацию по вопросам налогообложения физических лиц, в том числе произвести уплату имущественных налогов.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 xml:space="preserve">9.54. Проводить уточненные расчеты физическим и юридическим лицам налога на имущество, земельного и транспортного налогов. 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9.</w:t>
      </w:r>
      <w:r w:rsidR="00701DEC">
        <w:rPr>
          <w:sz w:val="26"/>
          <w:szCs w:val="26"/>
          <w:lang w:val="ru-RU"/>
        </w:rPr>
        <w:t>55</w:t>
      </w:r>
      <w:r w:rsidRPr="00AF4729">
        <w:rPr>
          <w:sz w:val="26"/>
          <w:szCs w:val="26"/>
          <w:lang w:val="ru-RU"/>
        </w:rPr>
        <w:t>. Соблюдать нормы информационной безопасности.</w:t>
      </w:r>
    </w:p>
    <w:p w:rsid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9.</w:t>
      </w:r>
      <w:r w:rsidR="00701DEC">
        <w:rPr>
          <w:sz w:val="26"/>
          <w:szCs w:val="26"/>
          <w:lang w:val="ru-RU"/>
        </w:rPr>
        <w:t>56.</w:t>
      </w:r>
      <w:r w:rsidRPr="00AF4729">
        <w:rPr>
          <w:sz w:val="26"/>
          <w:szCs w:val="26"/>
          <w:lang w:val="ru-RU"/>
        </w:rPr>
        <w:t xml:space="preserve"> Соблюдать Кодекс этики и служебного поведения государственных гражданских служащих Федеральной налоговой службы, в соответствии с приказами</w:t>
      </w:r>
      <w:r w:rsidR="00701DEC">
        <w:rPr>
          <w:sz w:val="26"/>
          <w:szCs w:val="26"/>
          <w:lang w:val="ru-RU"/>
        </w:rPr>
        <w:t>,</w:t>
      </w:r>
      <w:r w:rsidRPr="00AF4729">
        <w:rPr>
          <w:sz w:val="26"/>
          <w:szCs w:val="26"/>
          <w:lang w:val="ru-RU"/>
        </w:rPr>
        <w:t xml:space="preserve"> утвержденными ФНС России.</w:t>
      </w:r>
    </w:p>
    <w:p w:rsidR="00701DEC" w:rsidRPr="00AF4729" w:rsidRDefault="00701DEC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701DEC">
        <w:rPr>
          <w:sz w:val="26"/>
          <w:szCs w:val="26"/>
          <w:lang w:val="ru-RU"/>
        </w:rPr>
        <w:t>9.</w:t>
      </w:r>
      <w:r>
        <w:rPr>
          <w:sz w:val="26"/>
          <w:szCs w:val="26"/>
          <w:lang w:val="ru-RU"/>
        </w:rPr>
        <w:t>57</w:t>
      </w:r>
      <w:r w:rsidRPr="00701DEC">
        <w:rPr>
          <w:sz w:val="26"/>
          <w:szCs w:val="26"/>
          <w:lang w:val="ru-RU"/>
        </w:rPr>
        <w:t>. Выполнять задания и поручения начальника отдела.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 xml:space="preserve">10.Основные права </w:t>
      </w:r>
      <w:r w:rsidR="009600D3" w:rsidRPr="009600D3">
        <w:rPr>
          <w:sz w:val="26"/>
          <w:szCs w:val="26"/>
          <w:lang w:val="ru-RU"/>
        </w:rPr>
        <w:t xml:space="preserve">старшего специалиста 2 разряда </w:t>
      </w:r>
      <w:r w:rsidRPr="00AF4729">
        <w:rPr>
          <w:sz w:val="26"/>
          <w:szCs w:val="26"/>
          <w:lang w:val="ru-RU"/>
        </w:rPr>
        <w:t>определены статьей 14Федерального Закона от 27 июля 2004 года № 79-ФЗ «О государственной гражданской службе Российской Федерации».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 xml:space="preserve">11. При исполнении служебных обязанностей </w:t>
      </w:r>
      <w:r w:rsidR="009600D3" w:rsidRPr="009600D3">
        <w:rPr>
          <w:sz w:val="26"/>
          <w:szCs w:val="26"/>
          <w:lang w:val="ru-RU"/>
        </w:rPr>
        <w:t>старш</w:t>
      </w:r>
      <w:r w:rsidR="009600D3">
        <w:rPr>
          <w:sz w:val="26"/>
          <w:szCs w:val="26"/>
          <w:lang w:val="ru-RU"/>
        </w:rPr>
        <w:t>ий</w:t>
      </w:r>
      <w:r w:rsidR="009600D3" w:rsidRPr="009600D3">
        <w:rPr>
          <w:sz w:val="26"/>
          <w:szCs w:val="26"/>
          <w:lang w:val="ru-RU"/>
        </w:rPr>
        <w:t xml:space="preserve"> специалист 2 разряда </w:t>
      </w:r>
      <w:r w:rsidRPr="00AF4729">
        <w:rPr>
          <w:sz w:val="26"/>
          <w:szCs w:val="26"/>
          <w:lang w:val="ru-RU"/>
        </w:rPr>
        <w:t xml:space="preserve">имеет право на ознакомление:         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11.1.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11.2. критериями оценки эффективности исполнения должностных обязанностей;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lastRenderedPageBreak/>
        <w:t>11.3. показателями результативности профессиональной служебной деятельности и условиями должностного роста;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11.4. на получение в установленном порядке информации и материалов, необходимых для исполнения должностных обязанностей, профессиональной подготовки, повышение квалификации, осуществление иных прав предусмотренных Положением об инспекции  и иными нормативными актами.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 xml:space="preserve">12. </w:t>
      </w:r>
      <w:r w:rsidR="00F32377">
        <w:rPr>
          <w:sz w:val="26"/>
          <w:szCs w:val="26"/>
          <w:lang w:val="ru-RU"/>
        </w:rPr>
        <w:t>С</w:t>
      </w:r>
      <w:r w:rsidR="00F32377" w:rsidRPr="00F32377">
        <w:rPr>
          <w:sz w:val="26"/>
          <w:szCs w:val="26"/>
          <w:lang w:val="ru-RU"/>
        </w:rPr>
        <w:t xml:space="preserve">тарший специалист 2 разряда </w:t>
      </w:r>
      <w:r w:rsidRPr="00AF4729">
        <w:rPr>
          <w:sz w:val="26"/>
          <w:szCs w:val="26"/>
          <w:lang w:val="ru-RU"/>
        </w:rPr>
        <w:t xml:space="preserve">отдела несет ответственность </w:t>
      </w:r>
      <w:proofErr w:type="gramStart"/>
      <w:r w:rsidRPr="00AF4729">
        <w:rPr>
          <w:sz w:val="26"/>
          <w:szCs w:val="26"/>
          <w:lang w:val="ru-RU"/>
        </w:rPr>
        <w:t>за</w:t>
      </w:r>
      <w:proofErr w:type="gramEnd"/>
      <w:r w:rsidRPr="00AF4729">
        <w:rPr>
          <w:sz w:val="26"/>
          <w:szCs w:val="26"/>
          <w:lang w:val="ru-RU"/>
        </w:rPr>
        <w:t>: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12.1.некачественное и несвоевременное выполнение обязанностей, возложенных на него;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12.2.несоблюдение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12.3. нарушение состояния трудовой и исполнительской дисциплины в Инспекции;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12.4. разглашение государственной и налоговой тайны, иной информации, ставшей ему известной в связи с исполнением должностных обязанностей.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 xml:space="preserve">13. </w:t>
      </w:r>
      <w:r w:rsidR="00F32377">
        <w:rPr>
          <w:sz w:val="26"/>
          <w:szCs w:val="26"/>
          <w:lang w:val="ru-RU"/>
        </w:rPr>
        <w:t>С</w:t>
      </w:r>
      <w:r w:rsidR="00F32377" w:rsidRPr="00F32377">
        <w:rPr>
          <w:sz w:val="26"/>
          <w:szCs w:val="26"/>
          <w:lang w:val="ru-RU"/>
        </w:rPr>
        <w:t xml:space="preserve">тарший специалист 2 разряда </w:t>
      </w:r>
      <w:r w:rsidRPr="00AF4729">
        <w:rPr>
          <w:sz w:val="26"/>
          <w:szCs w:val="26"/>
          <w:lang w:val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 xml:space="preserve">14. </w:t>
      </w:r>
      <w:r w:rsidR="00F32377">
        <w:rPr>
          <w:sz w:val="26"/>
          <w:szCs w:val="26"/>
          <w:lang w:val="ru-RU"/>
        </w:rPr>
        <w:t>С</w:t>
      </w:r>
      <w:r w:rsidR="00F32377" w:rsidRPr="009600D3">
        <w:rPr>
          <w:sz w:val="26"/>
          <w:szCs w:val="26"/>
          <w:lang w:val="ru-RU"/>
        </w:rPr>
        <w:t>тарш</w:t>
      </w:r>
      <w:r w:rsidR="00F32377">
        <w:rPr>
          <w:sz w:val="26"/>
          <w:szCs w:val="26"/>
          <w:lang w:val="ru-RU"/>
        </w:rPr>
        <w:t>ий</w:t>
      </w:r>
      <w:r w:rsidR="00F32377" w:rsidRPr="009600D3">
        <w:rPr>
          <w:sz w:val="26"/>
          <w:szCs w:val="26"/>
          <w:lang w:val="ru-RU"/>
        </w:rPr>
        <w:t xml:space="preserve"> специалист 2 разряда </w:t>
      </w:r>
      <w:r>
        <w:rPr>
          <w:sz w:val="26"/>
          <w:szCs w:val="26"/>
          <w:lang w:val="ru-RU"/>
        </w:rPr>
        <w:t xml:space="preserve">отдела </w:t>
      </w:r>
      <w:r w:rsidRPr="00AF4729">
        <w:rPr>
          <w:sz w:val="26"/>
          <w:szCs w:val="26"/>
          <w:lang w:val="ru-RU"/>
        </w:rPr>
        <w:t>камеральных проверок имеет доступ к следующим программным комплексам Межрайонной ИФНС России № 30 по Республике Башкортостан: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14.1. доступ к ПК «Система ЭОД местного уровня» согласно заявке;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14.2. доступ к  ПК «АИС Налог-3» согласно заявке;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14.3. доступ к Федеральным информационным ресурсам согласно заявке;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14.4. СЭД-Регион, доступ пользователя.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</w:p>
    <w:p w:rsidR="00AF4729" w:rsidRPr="00AF4729" w:rsidRDefault="00AF4729" w:rsidP="00AF4729">
      <w:pPr>
        <w:ind w:left="567" w:right="164" w:firstLine="567"/>
        <w:jc w:val="center"/>
        <w:rPr>
          <w:b/>
          <w:sz w:val="26"/>
          <w:szCs w:val="26"/>
          <w:lang w:val="ru-RU"/>
        </w:rPr>
      </w:pPr>
      <w:bookmarkStart w:id="1" w:name="bookmark91"/>
      <w:r w:rsidRPr="00AF4729">
        <w:rPr>
          <w:b/>
          <w:sz w:val="26"/>
          <w:szCs w:val="26"/>
          <w:lang w:val="ru-RU"/>
        </w:rPr>
        <w:t xml:space="preserve">Перечень вопросов, по которым </w:t>
      </w:r>
      <w:r w:rsidR="00775732" w:rsidRPr="00775732">
        <w:rPr>
          <w:b/>
          <w:sz w:val="26"/>
          <w:szCs w:val="26"/>
          <w:lang w:val="ru-RU"/>
        </w:rPr>
        <w:t xml:space="preserve">старший специалист 2 разряда </w:t>
      </w:r>
      <w:r w:rsidRPr="00AF4729">
        <w:rPr>
          <w:b/>
          <w:sz w:val="26"/>
          <w:szCs w:val="26"/>
          <w:lang w:val="ru-RU"/>
        </w:rPr>
        <w:t>вправе или обязан самостоятельно принимать управленческие и</w:t>
      </w:r>
      <w:bookmarkEnd w:id="1"/>
      <w:r w:rsidRPr="00AF4729">
        <w:rPr>
          <w:b/>
          <w:sz w:val="26"/>
          <w:szCs w:val="26"/>
          <w:lang w:val="ru-RU"/>
        </w:rPr>
        <w:t xml:space="preserve"> </w:t>
      </w:r>
      <w:bookmarkStart w:id="2" w:name="bookmark92"/>
      <w:r w:rsidRPr="00AF4729">
        <w:rPr>
          <w:b/>
          <w:sz w:val="26"/>
          <w:szCs w:val="26"/>
          <w:lang w:val="ru-RU"/>
        </w:rPr>
        <w:t>иные решения</w:t>
      </w:r>
      <w:bookmarkEnd w:id="2"/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 xml:space="preserve">15. При исполнении служебных обязанностей </w:t>
      </w:r>
      <w:r w:rsidR="00F32377" w:rsidRPr="00F32377">
        <w:rPr>
          <w:sz w:val="26"/>
          <w:szCs w:val="26"/>
          <w:lang w:val="ru-RU"/>
        </w:rPr>
        <w:t xml:space="preserve">старший специалист 2 разряда </w:t>
      </w:r>
      <w:r w:rsidRPr="00AF4729">
        <w:rPr>
          <w:sz w:val="26"/>
          <w:szCs w:val="26"/>
          <w:lang w:val="ru-RU"/>
        </w:rPr>
        <w:t>вправе самостоятельно принимать решения по вопросам: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15.1. организация работы отдела при исполнении возложенных на него задач и функций, предусмотренных Положением об отделе;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15.2. выполнение решений по реализации функций налогового администрирования;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15.3.оценка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15.4.координация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15.5. обеспечение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15.6. по вопросам, возникающим при рассмотрении заявлений, предложений, жалоб граждан;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15.7.  иным вопросам.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lastRenderedPageBreak/>
        <w:t xml:space="preserve">16. При исполнении служебных обязанностей </w:t>
      </w:r>
      <w:r w:rsidR="00F32377" w:rsidRPr="00F32377">
        <w:rPr>
          <w:sz w:val="26"/>
          <w:szCs w:val="26"/>
          <w:lang w:val="ru-RU"/>
        </w:rPr>
        <w:t xml:space="preserve">старший специалист 2 разряда </w:t>
      </w:r>
      <w:r w:rsidRPr="00AF4729">
        <w:rPr>
          <w:sz w:val="26"/>
          <w:szCs w:val="26"/>
          <w:lang w:val="ru-RU"/>
        </w:rPr>
        <w:t>обязан самостоятельно принимать решения по вопросам связанным с выполнением должностных обязанностей.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</w:p>
    <w:p w:rsidR="00AF4729" w:rsidRPr="004E4681" w:rsidRDefault="00AF4729" w:rsidP="004E4681">
      <w:pPr>
        <w:ind w:left="567" w:right="164" w:firstLine="567"/>
        <w:jc w:val="center"/>
        <w:rPr>
          <w:b/>
          <w:sz w:val="26"/>
          <w:szCs w:val="26"/>
          <w:lang w:val="ru-RU"/>
        </w:rPr>
      </w:pPr>
      <w:bookmarkStart w:id="3" w:name="bookmark93"/>
      <w:r w:rsidRPr="004E4681">
        <w:rPr>
          <w:b/>
          <w:sz w:val="26"/>
          <w:szCs w:val="26"/>
          <w:lang w:val="ru-RU"/>
        </w:rPr>
        <w:t xml:space="preserve">Перечень вопросов, по которым </w:t>
      </w:r>
      <w:r w:rsidR="00775732">
        <w:rPr>
          <w:b/>
          <w:sz w:val="26"/>
          <w:szCs w:val="26"/>
          <w:lang w:val="ru-RU"/>
        </w:rPr>
        <w:t>старший специалист 2 разряда</w:t>
      </w:r>
      <w:r w:rsidR="004E4681" w:rsidRPr="004E4681">
        <w:rPr>
          <w:b/>
          <w:sz w:val="26"/>
          <w:szCs w:val="26"/>
          <w:lang w:val="ru-RU"/>
        </w:rPr>
        <w:t xml:space="preserve"> </w:t>
      </w:r>
      <w:r w:rsidRPr="004E4681">
        <w:rPr>
          <w:b/>
          <w:sz w:val="26"/>
          <w:szCs w:val="26"/>
          <w:lang w:val="ru-RU"/>
        </w:rPr>
        <w:t>вправе или обязан участвовать при подготовке проектов нормативных правовых актов и (или) проектов управленческих и иных</w:t>
      </w:r>
      <w:bookmarkEnd w:id="3"/>
      <w:r w:rsidRPr="004E4681">
        <w:rPr>
          <w:b/>
          <w:sz w:val="26"/>
          <w:szCs w:val="26"/>
          <w:lang w:val="ru-RU"/>
        </w:rPr>
        <w:t xml:space="preserve"> </w:t>
      </w:r>
      <w:bookmarkStart w:id="4" w:name="bookmark94"/>
      <w:r w:rsidRPr="004E4681">
        <w:rPr>
          <w:b/>
          <w:sz w:val="26"/>
          <w:szCs w:val="26"/>
          <w:lang w:val="ru-RU"/>
        </w:rPr>
        <w:t>решений</w:t>
      </w:r>
      <w:bookmarkEnd w:id="4"/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 xml:space="preserve">17. </w:t>
      </w:r>
      <w:r w:rsidR="00F32377">
        <w:rPr>
          <w:sz w:val="26"/>
          <w:szCs w:val="26"/>
          <w:lang w:val="ru-RU"/>
        </w:rPr>
        <w:t>С</w:t>
      </w:r>
      <w:r w:rsidR="00F32377" w:rsidRPr="00F32377">
        <w:rPr>
          <w:sz w:val="26"/>
          <w:szCs w:val="26"/>
          <w:lang w:val="ru-RU"/>
        </w:rPr>
        <w:t xml:space="preserve">тарший специалист 2 разряда </w:t>
      </w:r>
      <w:r w:rsidRPr="00AF4729">
        <w:rPr>
          <w:sz w:val="26"/>
          <w:szCs w:val="26"/>
          <w:lang w:val="ru-RU"/>
        </w:rPr>
        <w:t>в соответствии со своей компетенцией вправе участвовать в подготовке  проектов  решений в привлечении к налоговой ответственности налогоплательщиков, в связи с  нарушением  налогового законодательства, выявленных в ходе контрольной работы, а также связанных с выполнением должностных обязанностей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</w:p>
    <w:p w:rsidR="00AF4729" w:rsidRPr="00AF4729" w:rsidRDefault="00AF4729" w:rsidP="00AF4729">
      <w:pPr>
        <w:ind w:left="567" w:right="164" w:firstLine="567"/>
        <w:jc w:val="center"/>
        <w:rPr>
          <w:b/>
          <w:sz w:val="26"/>
          <w:szCs w:val="26"/>
          <w:lang w:val="ru-RU"/>
        </w:rPr>
      </w:pPr>
      <w:r w:rsidRPr="00AF4729">
        <w:rPr>
          <w:b/>
          <w:sz w:val="26"/>
          <w:szCs w:val="26"/>
          <w:lang w:val="ru-RU"/>
        </w:rPr>
        <w:t>VI.</w:t>
      </w:r>
      <w:r w:rsidRPr="00AF4729">
        <w:rPr>
          <w:b/>
          <w:sz w:val="26"/>
          <w:szCs w:val="26"/>
          <w:lang w:val="ru-RU"/>
        </w:rPr>
        <w:tab/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 xml:space="preserve">18. В соответствии со своими должностными обязанностями </w:t>
      </w:r>
      <w:r w:rsidR="004E4681">
        <w:rPr>
          <w:sz w:val="26"/>
          <w:szCs w:val="26"/>
          <w:lang w:val="ru-RU"/>
        </w:rPr>
        <w:t>с</w:t>
      </w:r>
      <w:r w:rsidR="004E4681" w:rsidRPr="004E4681">
        <w:rPr>
          <w:sz w:val="26"/>
          <w:szCs w:val="26"/>
          <w:lang w:val="ru-RU"/>
        </w:rPr>
        <w:t>пециалист-эксперт</w:t>
      </w:r>
      <w:r w:rsidRPr="00AF4729">
        <w:rPr>
          <w:sz w:val="26"/>
          <w:szCs w:val="26"/>
          <w:lang w:val="ru-RU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</w:p>
    <w:p w:rsidR="00AF4729" w:rsidRPr="00AF4729" w:rsidRDefault="00AF4729" w:rsidP="00AF4729">
      <w:pPr>
        <w:ind w:left="567" w:right="164" w:firstLine="567"/>
        <w:jc w:val="center"/>
        <w:rPr>
          <w:b/>
          <w:sz w:val="26"/>
          <w:szCs w:val="26"/>
          <w:lang w:val="ru-RU"/>
        </w:rPr>
      </w:pPr>
      <w:r w:rsidRPr="00AF4729">
        <w:rPr>
          <w:b/>
          <w:sz w:val="26"/>
          <w:szCs w:val="26"/>
          <w:lang w:val="ru-RU"/>
        </w:rPr>
        <w:t>VII.</w:t>
      </w:r>
      <w:r w:rsidRPr="00AF4729">
        <w:rPr>
          <w:b/>
          <w:sz w:val="26"/>
          <w:szCs w:val="26"/>
          <w:lang w:val="ru-RU"/>
        </w:rPr>
        <w:tab/>
        <w:t>Порядок служебного взаимодействия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 xml:space="preserve">19. </w:t>
      </w:r>
      <w:proofErr w:type="gramStart"/>
      <w:r w:rsidRPr="00AF4729">
        <w:rPr>
          <w:sz w:val="26"/>
          <w:szCs w:val="26"/>
          <w:lang w:val="ru-RU"/>
        </w:rPr>
        <w:t xml:space="preserve">Взаимодействие </w:t>
      </w:r>
      <w:r w:rsidR="00F32377" w:rsidRPr="00F32377">
        <w:rPr>
          <w:sz w:val="26"/>
          <w:szCs w:val="26"/>
          <w:lang w:val="ru-RU"/>
        </w:rPr>
        <w:t>старш</w:t>
      </w:r>
      <w:r w:rsidR="00F32377">
        <w:rPr>
          <w:sz w:val="26"/>
          <w:szCs w:val="26"/>
          <w:lang w:val="ru-RU"/>
        </w:rPr>
        <w:t>его</w:t>
      </w:r>
      <w:r w:rsidR="00F32377" w:rsidRPr="00F32377">
        <w:rPr>
          <w:sz w:val="26"/>
          <w:szCs w:val="26"/>
          <w:lang w:val="ru-RU"/>
        </w:rPr>
        <w:t xml:space="preserve"> специалист</w:t>
      </w:r>
      <w:r w:rsidR="00F32377">
        <w:rPr>
          <w:sz w:val="26"/>
          <w:szCs w:val="26"/>
          <w:lang w:val="ru-RU"/>
        </w:rPr>
        <w:t>а</w:t>
      </w:r>
      <w:r w:rsidR="00F32377" w:rsidRPr="00F32377">
        <w:rPr>
          <w:sz w:val="26"/>
          <w:szCs w:val="26"/>
          <w:lang w:val="ru-RU"/>
        </w:rPr>
        <w:t xml:space="preserve"> 2 разряда </w:t>
      </w:r>
      <w:r w:rsidRPr="00AF4729">
        <w:rPr>
          <w:sz w:val="26"/>
          <w:szCs w:val="26"/>
          <w:lang w:val="ru-RU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</w:t>
      </w:r>
      <w:proofErr w:type="gramEnd"/>
      <w:r w:rsidRPr="00AF4729">
        <w:rPr>
          <w:sz w:val="26"/>
          <w:szCs w:val="26"/>
          <w:lang w:val="ru-RU"/>
        </w:rPr>
        <w:t xml:space="preserve"> </w:t>
      </w:r>
      <w:proofErr w:type="gramStart"/>
      <w:r w:rsidRPr="00AF4729">
        <w:rPr>
          <w:sz w:val="26"/>
          <w:szCs w:val="26"/>
          <w:lang w:val="ru-RU"/>
        </w:rPr>
        <w:t>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‘службе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20 . иное взаимодействие.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 xml:space="preserve">Во взаимоотношениях с должностными лицами и организациями </w:t>
      </w:r>
      <w:r w:rsidR="004E4681">
        <w:rPr>
          <w:sz w:val="26"/>
          <w:szCs w:val="26"/>
          <w:lang w:val="ru-RU"/>
        </w:rPr>
        <w:t>с</w:t>
      </w:r>
      <w:r w:rsidR="004E4681" w:rsidRPr="004E4681">
        <w:rPr>
          <w:sz w:val="26"/>
          <w:szCs w:val="26"/>
          <w:lang w:val="ru-RU"/>
        </w:rPr>
        <w:t xml:space="preserve">пециалист-эксперт </w:t>
      </w:r>
      <w:r w:rsidRPr="00AF4729">
        <w:rPr>
          <w:sz w:val="26"/>
          <w:szCs w:val="26"/>
          <w:lang w:val="ru-RU"/>
        </w:rPr>
        <w:t>должен соблюдать нормы служебной этики.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</w:p>
    <w:p w:rsidR="00AF4729" w:rsidRPr="00AF4729" w:rsidRDefault="00AF4729" w:rsidP="00AF4729">
      <w:pPr>
        <w:ind w:left="567" w:right="164" w:firstLine="567"/>
        <w:jc w:val="center"/>
        <w:rPr>
          <w:b/>
          <w:sz w:val="26"/>
          <w:szCs w:val="26"/>
          <w:lang w:val="ru-RU"/>
        </w:rPr>
      </w:pPr>
      <w:r w:rsidRPr="00AF4729">
        <w:rPr>
          <w:b/>
          <w:sz w:val="26"/>
          <w:szCs w:val="26"/>
          <w:lang w:val="ru-RU"/>
        </w:rPr>
        <w:t>VIII.</w:t>
      </w:r>
      <w:r w:rsidRPr="00AF4729">
        <w:rPr>
          <w:b/>
          <w:sz w:val="26"/>
          <w:szCs w:val="26"/>
          <w:lang w:val="ru-RU"/>
        </w:rPr>
        <w:tab/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21. Осуществлять контроль за исполнением государственных услуг, оказываемым гражданам и организациям в соответствии с «Единым стандартом обслуживания налогоплательщиков»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</w:p>
    <w:p w:rsidR="00AF4729" w:rsidRPr="00AF4729" w:rsidRDefault="00AF4729" w:rsidP="00AF4729">
      <w:pPr>
        <w:ind w:left="567" w:right="164" w:firstLine="567"/>
        <w:jc w:val="center"/>
        <w:rPr>
          <w:b/>
          <w:sz w:val="26"/>
          <w:szCs w:val="26"/>
          <w:lang w:val="ru-RU"/>
        </w:rPr>
      </w:pPr>
      <w:r w:rsidRPr="00AF4729">
        <w:rPr>
          <w:b/>
          <w:sz w:val="26"/>
          <w:szCs w:val="26"/>
          <w:lang w:val="ru-RU"/>
        </w:rPr>
        <w:t>IX.</w:t>
      </w:r>
      <w:r w:rsidRPr="00AF4729">
        <w:rPr>
          <w:b/>
          <w:sz w:val="26"/>
          <w:szCs w:val="26"/>
          <w:lang w:val="ru-RU"/>
        </w:rPr>
        <w:tab/>
        <w:t>Показатели эффективности и результативности профессиональной служебной деятельности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 xml:space="preserve">22. Эффективность профессиональной служебной деятельности </w:t>
      </w:r>
      <w:r w:rsidR="00775732" w:rsidRPr="00775732">
        <w:rPr>
          <w:sz w:val="26"/>
          <w:szCs w:val="26"/>
          <w:lang w:val="ru-RU"/>
        </w:rPr>
        <w:t>старш</w:t>
      </w:r>
      <w:r w:rsidR="00775732">
        <w:rPr>
          <w:sz w:val="26"/>
          <w:szCs w:val="26"/>
          <w:lang w:val="ru-RU"/>
        </w:rPr>
        <w:t>его</w:t>
      </w:r>
      <w:r w:rsidR="00775732" w:rsidRPr="00775732">
        <w:rPr>
          <w:sz w:val="26"/>
          <w:szCs w:val="26"/>
          <w:lang w:val="ru-RU"/>
        </w:rPr>
        <w:t xml:space="preserve"> специалист</w:t>
      </w:r>
      <w:r w:rsidR="00775732">
        <w:rPr>
          <w:sz w:val="26"/>
          <w:szCs w:val="26"/>
          <w:lang w:val="ru-RU"/>
        </w:rPr>
        <w:t>а</w:t>
      </w:r>
      <w:r w:rsidR="00775732" w:rsidRPr="00775732">
        <w:rPr>
          <w:sz w:val="26"/>
          <w:szCs w:val="26"/>
          <w:lang w:val="ru-RU"/>
        </w:rPr>
        <w:t xml:space="preserve"> 2 разряда</w:t>
      </w:r>
      <w:r w:rsidR="004E4681" w:rsidRPr="004E4681">
        <w:rPr>
          <w:sz w:val="26"/>
          <w:szCs w:val="26"/>
          <w:lang w:val="ru-RU"/>
        </w:rPr>
        <w:t xml:space="preserve"> </w:t>
      </w:r>
      <w:r w:rsidRPr="00AF4729">
        <w:rPr>
          <w:sz w:val="26"/>
          <w:szCs w:val="26"/>
          <w:lang w:val="ru-RU"/>
        </w:rPr>
        <w:t>оценивается по следующим показателям: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-своевременности и качеству исправления ошибок мониторинга и ошибок ФЛК 2-ого уровня в АИС Налог-3;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-своевременности и качеству формирования, ведения и актуализации статистической налоговой отчетности по предмету деятельности отдела (5-ТН, 5-МН, 5-НИО), участию в анализе результатов контрольной работы;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-своевременности рассмотрения заявлений налогоплательщиков – физических и юридических лиц о предоставлении налоговой льготы по земельному, транспортному налогам и налогу на имущество физических лиц. По результатам рассмотрения заявлений – своевременности направления налогоплательщикам уведомления о предоставлении налоговой льготы либо сообщения об отказе от предоставления налоговой льготы;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-выполнению ежеквартальных ключевых показателей эффективности администрирования налогообложения имущества: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 xml:space="preserve">А). процент успешного приема и прохождения форматно-логического контроля сведений, представленных в налоговые органы в соответствии с пунктом 4 статьи 85 Налогового кодекса Российской Федерации, – не менее 99,9%.; 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 xml:space="preserve">Б). количество своевременно рассмотренных документов по вопросам налогообложения имущества физических и юридических лиц – 100% от общего числа документов, поступивших в течение отчетного периода. 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В). количество перерасчетов налогов, включенных в налоговые уведомления, – не более 1% от общего числа расчетов в налоговых уведомлениях.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 xml:space="preserve">Г). количество перерасчетов налогов, включенных в сообщения об исчисленных суммах транспортного налога, налога на имущество организаций и земельного налога, – не более 3% от общего числа расчетов в указанных сообщениях. 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Д). уровень собираемости налогов на имущество всех видов (процент поступлений в бюджетную систему от уровня начислений налогов на имущество всех видов) – не менее 95%.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Е). обеспечение своевременного и полного представления в налоговые органы уведомлений об исчисленных суммах авансовых платежей по имущественным налогам юридических лиц - не менее 90% от общего количества за каждый отчетный период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-выполняемому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-своевременности и оперативности выполнения поручений;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-качеству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lastRenderedPageBreak/>
        <w:t>-профессиональной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-способности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-творческому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-осознанию ответственности за последствия своих действий, принимаемых решений;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- полноте, своевременности и качеству проведения мероприятий налогового контроля по администрированию имущественных налогов;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>- отсутствию нарушений по результатам самоанализа, проводимого Инспекцией;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  <w:r w:rsidRPr="00AF4729">
        <w:rPr>
          <w:sz w:val="26"/>
          <w:szCs w:val="26"/>
          <w:lang w:val="ru-RU"/>
        </w:rPr>
        <w:t xml:space="preserve">- отсутствию  систематических нарушений, выявленных по результатам самоанализа, а также аудиторских проверок внутреннего аудита (комплексных, тематических, дистанционных). </w:t>
      </w: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</w:p>
    <w:p w:rsidR="00AF4729" w:rsidRPr="00AF4729" w:rsidRDefault="00AF4729" w:rsidP="00AF4729">
      <w:pPr>
        <w:ind w:left="567" w:right="164" w:firstLine="567"/>
        <w:jc w:val="both"/>
        <w:rPr>
          <w:sz w:val="26"/>
          <w:szCs w:val="26"/>
          <w:lang w:val="ru-RU"/>
        </w:rPr>
      </w:pPr>
    </w:p>
    <w:p w:rsidR="00AF4729" w:rsidRPr="00AF4729" w:rsidRDefault="00AF4729" w:rsidP="00AF4729">
      <w:pPr>
        <w:snapToGrid w:val="0"/>
        <w:ind w:left="567" w:firstLine="567"/>
        <w:jc w:val="center"/>
        <w:rPr>
          <w:b/>
          <w:sz w:val="28"/>
          <w:szCs w:val="28"/>
          <w:lang w:val="ru-RU"/>
        </w:rPr>
      </w:pPr>
      <w:r w:rsidRPr="00AF4729">
        <w:rPr>
          <w:sz w:val="26"/>
          <w:szCs w:val="26"/>
          <w:lang w:val="ru-RU"/>
        </w:rPr>
        <w:t>Начальник отдела камеральных проверок № 3</w:t>
      </w:r>
      <w:r w:rsidRPr="00AF4729">
        <w:rPr>
          <w:sz w:val="26"/>
          <w:szCs w:val="26"/>
          <w:lang w:val="ru-RU"/>
        </w:rPr>
        <w:tab/>
      </w:r>
      <w:r w:rsidRPr="00AF4729">
        <w:rPr>
          <w:sz w:val="26"/>
          <w:szCs w:val="26"/>
          <w:lang w:val="ru-RU"/>
        </w:rPr>
        <w:tab/>
      </w:r>
      <w:r w:rsidRPr="00AF4729">
        <w:rPr>
          <w:sz w:val="26"/>
          <w:szCs w:val="26"/>
          <w:lang w:val="ru-RU"/>
        </w:rPr>
        <w:tab/>
        <w:t xml:space="preserve">    </w:t>
      </w:r>
      <w:proofErr w:type="spellStart"/>
      <w:r w:rsidRPr="00AF4729">
        <w:rPr>
          <w:sz w:val="26"/>
          <w:szCs w:val="26"/>
          <w:lang w:val="ru-RU"/>
        </w:rPr>
        <w:t>И.В.Овсянникова</w:t>
      </w:r>
      <w:proofErr w:type="spellEnd"/>
    </w:p>
    <w:p w:rsidR="005F6D26" w:rsidRPr="00411E1D" w:rsidRDefault="005F6D26" w:rsidP="005F6D26">
      <w:pPr>
        <w:shd w:val="clear" w:color="auto" w:fill="FFFFFF"/>
        <w:tabs>
          <w:tab w:val="left" w:leader="underscore" w:pos="4090"/>
          <w:tab w:val="left" w:pos="4939"/>
          <w:tab w:val="left" w:leader="underscore" w:pos="6754"/>
          <w:tab w:val="left" w:pos="7394"/>
        </w:tabs>
        <w:rPr>
          <w:b/>
          <w:lang w:val="ru-RU"/>
        </w:rPr>
      </w:pPr>
      <w:r w:rsidRPr="00411E1D">
        <w:rPr>
          <w:lang w:val="ru-RU"/>
        </w:rPr>
        <w:t xml:space="preserve">                                           </w:t>
      </w:r>
      <w:r>
        <w:rPr>
          <w:lang w:val="ru-RU"/>
        </w:rPr>
        <w:t xml:space="preserve">                                                </w:t>
      </w:r>
      <w:r w:rsidRPr="00411E1D">
        <w:rPr>
          <w:lang w:val="ru-RU"/>
        </w:rPr>
        <w:t xml:space="preserve">   </w:t>
      </w:r>
    </w:p>
    <w:p w:rsidR="005F6D26" w:rsidRPr="00411E1D" w:rsidRDefault="005F6D26" w:rsidP="005F6D26">
      <w:pPr>
        <w:shd w:val="clear" w:color="auto" w:fill="FFFFFF"/>
        <w:rPr>
          <w:b/>
          <w:lang w:val="ru-RU"/>
        </w:rPr>
      </w:pPr>
    </w:p>
    <w:p w:rsidR="005F6D26" w:rsidRPr="00411E1D" w:rsidRDefault="005F6D26" w:rsidP="005F6D26">
      <w:pPr>
        <w:shd w:val="clear" w:color="auto" w:fill="FFFFFF"/>
        <w:rPr>
          <w:b/>
          <w:lang w:val="ru-RU"/>
        </w:rPr>
      </w:pPr>
    </w:p>
    <w:p w:rsidR="005F6D26" w:rsidRPr="00411E1D" w:rsidRDefault="005F6D26" w:rsidP="005F6D26">
      <w:pPr>
        <w:shd w:val="clear" w:color="auto" w:fill="FFFFFF"/>
        <w:rPr>
          <w:b/>
          <w:lang w:val="ru-RU"/>
        </w:rPr>
      </w:pPr>
    </w:p>
    <w:p w:rsidR="005F6D26" w:rsidRPr="00411E1D" w:rsidRDefault="005F6D26" w:rsidP="005F6D26">
      <w:pPr>
        <w:shd w:val="clear" w:color="auto" w:fill="FFFFFF"/>
        <w:rPr>
          <w:b/>
          <w:lang w:val="ru-RU"/>
        </w:rPr>
      </w:pPr>
    </w:p>
    <w:p w:rsidR="005F6D26" w:rsidRPr="00411E1D" w:rsidRDefault="005F6D26" w:rsidP="005F6D26">
      <w:pPr>
        <w:shd w:val="clear" w:color="auto" w:fill="FFFFFF"/>
        <w:rPr>
          <w:b/>
          <w:lang w:val="ru-RU"/>
        </w:rPr>
      </w:pPr>
    </w:p>
    <w:p w:rsidR="005F6D26" w:rsidRDefault="005F6D26" w:rsidP="005F6D26">
      <w:pPr>
        <w:shd w:val="clear" w:color="auto" w:fill="FFFFFF"/>
        <w:rPr>
          <w:b/>
          <w:lang w:val="ru-RU"/>
        </w:rPr>
      </w:pPr>
    </w:p>
    <w:p w:rsidR="005F6D26" w:rsidRDefault="005F6D26" w:rsidP="005F6D26">
      <w:pPr>
        <w:shd w:val="clear" w:color="auto" w:fill="FFFFFF"/>
        <w:rPr>
          <w:b/>
          <w:lang w:val="ru-RU"/>
        </w:rPr>
      </w:pPr>
    </w:p>
    <w:p w:rsidR="005F6D26" w:rsidRDefault="005F6D26" w:rsidP="005F6D26">
      <w:pPr>
        <w:shd w:val="clear" w:color="auto" w:fill="FFFFFF"/>
        <w:rPr>
          <w:b/>
          <w:lang w:val="ru-RU"/>
        </w:rPr>
      </w:pPr>
    </w:p>
    <w:p w:rsidR="005F6D26" w:rsidRDefault="005F6D26" w:rsidP="005F6D26">
      <w:pPr>
        <w:shd w:val="clear" w:color="auto" w:fill="FFFFFF"/>
        <w:rPr>
          <w:b/>
          <w:lang w:val="ru-RU"/>
        </w:rPr>
      </w:pPr>
    </w:p>
    <w:p w:rsidR="005F6D26" w:rsidRDefault="005F6D26" w:rsidP="005F6D26">
      <w:pPr>
        <w:shd w:val="clear" w:color="auto" w:fill="FFFFFF"/>
        <w:rPr>
          <w:b/>
          <w:lang w:val="ru-RU"/>
        </w:rPr>
      </w:pPr>
    </w:p>
    <w:p w:rsidR="005F6D26" w:rsidRDefault="005F6D26" w:rsidP="005F6D26">
      <w:pPr>
        <w:shd w:val="clear" w:color="auto" w:fill="FFFFFF"/>
        <w:rPr>
          <w:b/>
          <w:lang w:val="ru-RU"/>
        </w:rPr>
      </w:pPr>
    </w:p>
    <w:p w:rsidR="005F6D26" w:rsidRDefault="005F6D26" w:rsidP="005F6D26">
      <w:pPr>
        <w:shd w:val="clear" w:color="auto" w:fill="FFFFFF"/>
        <w:rPr>
          <w:b/>
          <w:lang w:val="ru-RU"/>
        </w:rPr>
      </w:pPr>
    </w:p>
    <w:p w:rsidR="005F6D26" w:rsidRPr="00411E1D" w:rsidRDefault="005F6D26" w:rsidP="005F6D26">
      <w:pPr>
        <w:shd w:val="clear" w:color="auto" w:fill="FFFFFF"/>
        <w:rPr>
          <w:b/>
          <w:lang w:val="ru-RU"/>
        </w:rPr>
      </w:pPr>
    </w:p>
    <w:p w:rsidR="005F6D26" w:rsidRDefault="005F6D26" w:rsidP="005F6D26">
      <w:pPr>
        <w:shd w:val="clear" w:color="auto" w:fill="FFFFFF"/>
        <w:jc w:val="center"/>
        <w:rPr>
          <w:b/>
          <w:lang w:val="ru-RU"/>
        </w:rPr>
      </w:pPr>
    </w:p>
    <w:p w:rsidR="005F6D26" w:rsidRDefault="005F6D26" w:rsidP="005F6D26">
      <w:pPr>
        <w:shd w:val="clear" w:color="auto" w:fill="FFFFFF"/>
        <w:jc w:val="center"/>
        <w:rPr>
          <w:b/>
          <w:lang w:val="ru-RU"/>
        </w:rPr>
      </w:pPr>
    </w:p>
    <w:p w:rsidR="004E4681" w:rsidRDefault="004E4681" w:rsidP="00F32377">
      <w:pPr>
        <w:shd w:val="clear" w:color="auto" w:fill="FFFFFF"/>
        <w:rPr>
          <w:b/>
          <w:lang w:val="ru-RU"/>
        </w:rPr>
      </w:pPr>
    </w:p>
    <w:p w:rsidR="005F6D26" w:rsidRPr="00411E1D" w:rsidRDefault="005F6D26" w:rsidP="005F6D26">
      <w:pPr>
        <w:shd w:val="clear" w:color="auto" w:fill="FFFFFF"/>
        <w:rPr>
          <w:lang w:val="ru-RU"/>
        </w:rPr>
      </w:pPr>
    </w:p>
    <w:p w:rsidR="005F6D26" w:rsidRDefault="005F6D26" w:rsidP="004E0A92">
      <w:pPr>
        <w:shd w:val="clear" w:color="auto" w:fill="FFFFFF"/>
        <w:tabs>
          <w:tab w:val="left" w:pos="4470"/>
        </w:tabs>
        <w:rPr>
          <w:lang w:val="ru-RU"/>
        </w:rPr>
      </w:pPr>
      <w:r w:rsidRPr="00411E1D">
        <w:rPr>
          <w:lang w:val="ru-RU"/>
        </w:rPr>
        <w:t xml:space="preserve">                                 </w:t>
      </w:r>
      <w:r w:rsidR="004E0A92">
        <w:rPr>
          <w:lang w:val="ru-RU"/>
        </w:rPr>
        <w:t xml:space="preserve">   </w:t>
      </w:r>
    </w:p>
    <w:p w:rsidR="005F6D26" w:rsidRPr="00411E1D" w:rsidRDefault="005F6D26" w:rsidP="005F6D26">
      <w:pPr>
        <w:shd w:val="clear" w:color="auto" w:fill="FFFFFF"/>
        <w:rPr>
          <w:b/>
          <w:lang w:val="ru-RU"/>
        </w:rPr>
      </w:pPr>
      <w:r>
        <w:rPr>
          <w:lang w:val="ru-RU"/>
        </w:rPr>
        <w:t xml:space="preserve">                              </w:t>
      </w:r>
      <w:r w:rsidR="004E0A92">
        <w:rPr>
          <w:lang w:val="ru-RU"/>
        </w:rPr>
        <w:t xml:space="preserve">                                </w:t>
      </w:r>
      <w:r>
        <w:rPr>
          <w:lang w:val="ru-RU"/>
        </w:rPr>
        <w:t xml:space="preserve">    </w:t>
      </w:r>
      <w:r w:rsidRPr="00411E1D">
        <w:rPr>
          <w:lang w:val="ru-RU"/>
        </w:rPr>
        <w:t xml:space="preserve">  </w:t>
      </w:r>
      <w:r w:rsidRPr="00411E1D">
        <w:rPr>
          <w:b/>
          <w:lang w:val="ru-RU"/>
        </w:rPr>
        <w:t>Лист ознакомления</w:t>
      </w:r>
    </w:p>
    <w:p w:rsidR="005F6D26" w:rsidRPr="00411E1D" w:rsidRDefault="005F6D26" w:rsidP="005F6D26">
      <w:pPr>
        <w:shd w:val="clear" w:color="auto" w:fill="FFFFFF"/>
        <w:jc w:val="center"/>
        <w:rPr>
          <w:lang w:val="ru-RU"/>
        </w:rPr>
      </w:pPr>
      <w:r w:rsidRPr="00411E1D">
        <w:rPr>
          <w:lang w:val="ru-RU"/>
        </w:rPr>
        <w:t xml:space="preserve"> с должностным регламентом</w:t>
      </w:r>
    </w:p>
    <w:p w:rsidR="005F6D26" w:rsidRPr="00411E1D" w:rsidRDefault="00775732" w:rsidP="005F6D26">
      <w:pPr>
        <w:shd w:val="clear" w:color="auto" w:fill="FFFFFF"/>
        <w:jc w:val="center"/>
        <w:rPr>
          <w:lang w:val="ru-RU"/>
        </w:rPr>
      </w:pPr>
      <w:r w:rsidRPr="00775732">
        <w:rPr>
          <w:lang w:val="ru-RU"/>
        </w:rPr>
        <w:t xml:space="preserve">старший специалист 2 разряда </w:t>
      </w:r>
      <w:r w:rsidR="005F6D26" w:rsidRPr="00411E1D">
        <w:rPr>
          <w:lang w:val="ru-RU"/>
        </w:rPr>
        <w:t>отдела камеральных проверок №</w:t>
      </w:r>
      <w:r>
        <w:rPr>
          <w:lang w:val="ru-RU"/>
        </w:rPr>
        <w:t>3</w:t>
      </w:r>
    </w:p>
    <w:p w:rsidR="005F6D26" w:rsidRPr="00411E1D" w:rsidRDefault="005F6D26" w:rsidP="005F6D26">
      <w:pPr>
        <w:rPr>
          <w:lang w:val="ru-RU"/>
        </w:rPr>
      </w:pPr>
    </w:p>
    <w:tbl>
      <w:tblPr>
        <w:tblW w:w="1026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21"/>
        <w:gridCol w:w="2419"/>
        <w:gridCol w:w="2430"/>
        <w:gridCol w:w="1985"/>
        <w:gridCol w:w="2605"/>
      </w:tblGrid>
      <w:tr w:rsidR="005F6D26" w:rsidRPr="00BD30AD" w:rsidTr="00E0313E">
        <w:trPr>
          <w:trHeight w:hRule="exact" w:val="1606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D26" w:rsidRPr="00411E1D" w:rsidRDefault="005F6D26" w:rsidP="00E0313E">
            <w:pPr>
              <w:shd w:val="clear" w:color="auto" w:fill="FFFFFF"/>
              <w:jc w:val="center"/>
            </w:pPr>
            <w:r w:rsidRPr="00411E1D">
              <w:t>№ п/п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D26" w:rsidRPr="00411E1D" w:rsidRDefault="005F6D26" w:rsidP="00E0313E">
            <w:pPr>
              <w:shd w:val="clear" w:color="auto" w:fill="FFFFFF"/>
              <w:jc w:val="center"/>
            </w:pPr>
            <w:proofErr w:type="spellStart"/>
            <w:r w:rsidRPr="00411E1D">
              <w:t>Фамилия</w:t>
            </w:r>
            <w:proofErr w:type="spellEnd"/>
            <w:r w:rsidRPr="00411E1D">
              <w:t xml:space="preserve">, </w:t>
            </w:r>
            <w:proofErr w:type="spellStart"/>
            <w:r w:rsidRPr="00411E1D">
              <w:t>имя</w:t>
            </w:r>
            <w:proofErr w:type="spellEnd"/>
            <w:r w:rsidRPr="00411E1D">
              <w:t xml:space="preserve">, </w:t>
            </w:r>
            <w:proofErr w:type="spellStart"/>
            <w:r w:rsidRPr="00411E1D">
              <w:t>отчество</w:t>
            </w:r>
            <w:proofErr w:type="spellEnd"/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D26" w:rsidRPr="00411E1D" w:rsidRDefault="005F6D26" w:rsidP="00E0313E">
            <w:pPr>
              <w:shd w:val="clear" w:color="auto" w:fill="FFFFFF"/>
              <w:jc w:val="center"/>
              <w:rPr>
                <w:lang w:val="ru-RU"/>
              </w:rPr>
            </w:pPr>
            <w:r w:rsidRPr="00411E1D">
              <w:rPr>
                <w:spacing w:val="-8"/>
                <w:lang w:val="ru-RU"/>
              </w:rPr>
              <w:t xml:space="preserve">Дата и роспись в </w:t>
            </w:r>
            <w:r w:rsidRPr="00411E1D">
              <w:rPr>
                <w:spacing w:val="-7"/>
                <w:lang w:val="ru-RU"/>
              </w:rPr>
              <w:t>ознакомлении с</w:t>
            </w:r>
          </w:p>
          <w:p w:rsidR="005F6D26" w:rsidRPr="00411E1D" w:rsidRDefault="005F6D26" w:rsidP="00E0313E">
            <w:pPr>
              <w:shd w:val="clear" w:color="auto" w:fill="FFFFFF"/>
              <w:jc w:val="center"/>
              <w:rPr>
                <w:lang w:val="ru-RU"/>
              </w:rPr>
            </w:pPr>
            <w:r w:rsidRPr="00411E1D">
              <w:rPr>
                <w:spacing w:val="-8"/>
                <w:lang w:val="ru-RU"/>
              </w:rPr>
              <w:t xml:space="preserve">должностным </w:t>
            </w:r>
            <w:r w:rsidRPr="00411E1D">
              <w:rPr>
                <w:spacing w:val="-7"/>
                <w:lang w:val="ru-RU"/>
              </w:rPr>
              <w:t>регламентом и в</w:t>
            </w:r>
          </w:p>
          <w:p w:rsidR="005F6D26" w:rsidRPr="00411E1D" w:rsidRDefault="005F6D26" w:rsidP="00E0313E">
            <w:pPr>
              <w:shd w:val="clear" w:color="auto" w:fill="FFFFFF"/>
              <w:jc w:val="center"/>
              <w:rPr>
                <w:lang w:val="ru-RU"/>
              </w:rPr>
            </w:pPr>
            <w:r w:rsidRPr="00411E1D">
              <w:rPr>
                <w:spacing w:val="-8"/>
                <w:lang w:val="ru-RU"/>
              </w:rPr>
              <w:t xml:space="preserve">получении его </w:t>
            </w:r>
            <w:r w:rsidRPr="00411E1D">
              <w:rPr>
                <w:lang w:val="ru-RU"/>
              </w:rPr>
              <w:t>копии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D26" w:rsidRPr="00411E1D" w:rsidRDefault="005F6D26" w:rsidP="00E0313E">
            <w:pPr>
              <w:shd w:val="clear" w:color="auto" w:fill="FFFFFF"/>
              <w:jc w:val="center"/>
              <w:rPr>
                <w:lang w:val="ru-RU"/>
              </w:rPr>
            </w:pPr>
            <w:r w:rsidRPr="00411E1D">
              <w:rPr>
                <w:lang w:val="ru-RU"/>
              </w:rPr>
              <w:t>Дата и номер</w:t>
            </w:r>
          </w:p>
          <w:p w:rsidR="005F6D26" w:rsidRPr="00411E1D" w:rsidRDefault="005F6D26" w:rsidP="00E0313E">
            <w:pPr>
              <w:shd w:val="clear" w:color="auto" w:fill="FFFFFF"/>
              <w:jc w:val="center"/>
              <w:rPr>
                <w:lang w:val="ru-RU"/>
              </w:rPr>
            </w:pPr>
            <w:r w:rsidRPr="00411E1D">
              <w:rPr>
                <w:lang w:val="ru-RU"/>
              </w:rPr>
              <w:t>приказа о</w:t>
            </w:r>
          </w:p>
          <w:p w:rsidR="005F6D26" w:rsidRPr="00411E1D" w:rsidRDefault="005F6D26" w:rsidP="00E0313E">
            <w:pPr>
              <w:shd w:val="clear" w:color="auto" w:fill="FFFFFF"/>
              <w:jc w:val="center"/>
              <w:rPr>
                <w:lang w:val="ru-RU"/>
              </w:rPr>
            </w:pPr>
            <w:r w:rsidRPr="00411E1D">
              <w:rPr>
                <w:spacing w:val="-8"/>
                <w:lang w:val="ru-RU"/>
              </w:rPr>
              <w:t>назначении на</w:t>
            </w:r>
          </w:p>
          <w:p w:rsidR="005F6D26" w:rsidRPr="00F07006" w:rsidRDefault="005F6D26" w:rsidP="00E0313E">
            <w:pPr>
              <w:shd w:val="clear" w:color="auto" w:fill="FFFFFF"/>
              <w:jc w:val="center"/>
              <w:rPr>
                <w:lang w:val="ru-RU"/>
              </w:rPr>
            </w:pPr>
            <w:r w:rsidRPr="00F07006">
              <w:rPr>
                <w:lang w:val="ru-RU"/>
              </w:rPr>
              <w:t>должность</w:t>
            </w: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D26" w:rsidRPr="00411E1D" w:rsidRDefault="005F6D26" w:rsidP="00E0313E">
            <w:pPr>
              <w:shd w:val="clear" w:color="auto" w:fill="FFFFFF"/>
              <w:jc w:val="center"/>
              <w:rPr>
                <w:lang w:val="ru-RU"/>
              </w:rPr>
            </w:pPr>
            <w:r w:rsidRPr="00411E1D">
              <w:rPr>
                <w:spacing w:val="-7"/>
                <w:lang w:val="ru-RU"/>
              </w:rPr>
              <w:t>Дата и номер</w:t>
            </w:r>
          </w:p>
          <w:p w:rsidR="005F6D26" w:rsidRPr="00411E1D" w:rsidRDefault="005F6D26" w:rsidP="00E0313E">
            <w:pPr>
              <w:shd w:val="clear" w:color="auto" w:fill="FFFFFF"/>
              <w:jc w:val="center"/>
              <w:rPr>
                <w:lang w:val="ru-RU"/>
              </w:rPr>
            </w:pPr>
            <w:r w:rsidRPr="00411E1D">
              <w:rPr>
                <w:lang w:val="ru-RU"/>
              </w:rPr>
              <w:t>приказа об</w:t>
            </w:r>
          </w:p>
          <w:p w:rsidR="005F6D26" w:rsidRPr="00411E1D" w:rsidRDefault="005F6D26" w:rsidP="00E0313E">
            <w:pPr>
              <w:shd w:val="clear" w:color="auto" w:fill="FFFFFF"/>
              <w:jc w:val="center"/>
              <w:rPr>
                <w:lang w:val="ru-RU"/>
              </w:rPr>
            </w:pPr>
            <w:r w:rsidRPr="00411E1D">
              <w:rPr>
                <w:spacing w:val="-9"/>
                <w:lang w:val="ru-RU"/>
              </w:rPr>
              <w:t>освобождении от</w:t>
            </w:r>
          </w:p>
          <w:p w:rsidR="005F6D26" w:rsidRPr="00F07006" w:rsidRDefault="005F6D26" w:rsidP="00E0313E">
            <w:pPr>
              <w:shd w:val="clear" w:color="auto" w:fill="FFFFFF"/>
              <w:jc w:val="center"/>
              <w:rPr>
                <w:lang w:val="ru-RU"/>
              </w:rPr>
            </w:pPr>
            <w:r w:rsidRPr="00F07006">
              <w:rPr>
                <w:lang w:val="ru-RU"/>
              </w:rPr>
              <w:t>должности</w:t>
            </w:r>
          </w:p>
        </w:tc>
      </w:tr>
      <w:tr w:rsidR="005F6D26" w:rsidRPr="00411E1D" w:rsidTr="00843AC3">
        <w:trPr>
          <w:trHeight w:hRule="exact" w:val="444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D26" w:rsidRPr="00843AC3" w:rsidRDefault="005F6D26" w:rsidP="00E0313E">
            <w:pPr>
              <w:shd w:val="clear" w:color="auto" w:fill="FFFFFF"/>
              <w:jc w:val="center"/>
              <w:rPr>
                <w:lang w:val="ru-RU"/>
              </w:rPr>
            </w:pPr>
          </w:p>
          <w:p w:rsidR="005F6D26" w:rsidRPr="00411E1D" w:rsidRDefault="005F6D26" w:rsidP="00E0313E">
            <w:pPr>
              <w:shd w:val="clear" w:color="auto" w:fill="FFFFFF"/>
            </w:pPr>
          </w:p>
          <w:p w:rsidR="005F6D26" w:rsidRPr="00411E1D" w:rsidRDefault="005F6D26" w:rsidP="00E0313E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D26" w:rsidRPr="00FB0F9B" w:rsidRDefault="005F6D26" w:rsidP="00E0313E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D26" w:rsidRPr="00411E1D" w:rsidRDefault="005F6D26" w:rsidP="00E0313E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D26" w:rsidRPr="00411E1D" w:rsidRDefault="005F6D26" w:rsidP="00E0313E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D26" w:rsidRPr="00411E1D" w:rsidRDefault="005F6D26" w:rsidP="00E0313E">
            <w:pPr>
              <w:shd w:val="clear" w:color="auto" w:fill="FFFFFF"/>
            </w:pPr>
          </w:p>
        </w:tc>
      </w:tr>
      <w:tr w:rsidR="00843AC3" w:rsidRPr="00411E1D" w:rsidTr="00843AC3">
        <w:trPr>
          <w:trHeight w:hRule="exact" w:val="444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843AC3" w:rsidRDefault="00843AC3" w:rsidP="00E0313E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FB0F9B" w:rsidRDefault="00843AC3" w:rsidP="00E0313E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E0313E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E0313E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E0313E">
            <w:pPr>
              <w:shd w:val="clear" w:color="auto" w:fill="FFFFFF"/>
            </w:pPr>
          </w:p>
        </w:tc>
      </w:tr>
      <w:tr w:rsidR="00843AC3" w:rsidRPr="00411E1D" w:rsidTr="00843AC3">
        <w:trPr>
          <w:trHeight w:hRule="exact" w:val="444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843AC3" w:rsidRDefault="00843AC3" w:rsidP="00E0313E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FB0F9B" w:rsidRDefault="00843AC3" w:rsidP="00E0313E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E0313E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E0313E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E0313E">
            <w:pPr>
              <w:shd w:val="clear" w:color="auto" w:fill="FFFFFF"/>
            </w:pPr>
          </w:p>
        </w:tc>
      </w:tr>
      <w:tr w:rsidR="00843AC3" w:rsidRPr="00411E1D" w:rsidTr="00337EF6">
        <w:trPr>
          <w:trHeight w:hRule="exact" w:val="444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843AC3" w:rsidRDefault="00843AC3" w:rsidP="00337EF6">
            <w:pPr>
              <w:shd w:val="clear" w:color="auto" w:fill="FFFFFF"/>
              <w:jc w:val="center"/>
              <w:rPr>
                <w:lang w:val="ru-RU"/>
              </w:rPr>
            </w:pPr>
          </w:p>
          <w:p w:rsidR="00843AC3" w:rsidRPr="00411E1D" w:rsidRDefault="00843AC3" w:rsidP="00337EF6">
            <w:pPr>
              <w:shd w:val="clear" w:color="auto" w:fill="FFFFFF"/>
            </w:pPr>
          </w:p>
          <w:p w:rsidR="00843AC3" w:rsidRPr="00411E1D" w:rsidRDefault="00843AC3" w:rsidP="00337EF6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FB0F9B" w:rsidRDefault="00843AC3" w:rsidP="00337EF6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</w:pPr>
          </w:p>
        </w:tc>
      </w:tr>
      <w:tr w:rsidR="00843AC3" w:rsidRPr="00411E1D" w:rsidTr="00337EF6">
        <w:trPr>
          <w:trHeight w:hRule="exact" w:val="444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843AC3" w:rsidRDefault="00843AC3" w:rsidP="00337EF6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FB0F9B" w:rsidRDefault="00843AC3" w:rsidP="00337EF6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</w:pPr>
          </w:p>
        </w:tc>
      </w:tr>
      <w:tr w:rsidR="00843AC3" w:rsidRPr="00411E1D" w:rsidTr="00337EF6">
        <w:trPr>
          <w:trHeight w:hRule="exact" w:val="444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843AC3" w:rsidRDefault="00843AC3" w:rsidP="00337EF6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FB0F9B" w:rsidRDefault="00843AC3" w:rsidP="00337EF6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</w:pPr>
          </w:p>
        </w:tc>
      </w:tr>
      <w:tr w:rsidR="00843AC3" w:rsidRPr="00411E1D" w:rsidTr="00337EF6">
        <w:trPr>
          <w:trHeight w:hRule="exact" w:val="444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843AC3" w:rsidRDefault="00843AC3" w:rsidP="00337EF6">
            <w:pPr>
              <w:shd w:val="clear" w:color="auto" w:fill="FFFFFF"/>
              <w:jc w:val="center"/>
              <w:rPr>
                <w:lang w:val="ru-RU"/>
              </w:rPr>
            </w:pPr>
          </w:p>
          <w:p w:rsidR="00843AC3" w:rsidRPr="00411E1D" w:rsidRDefault="00843AC3" w:rsidP="00337EF6">
            <w:pPr>
              <w:shd w:val="clear" w:color="auto" w:fill="FFFFFF"/>
            </w:pPr>
          </w:p>
          <w:p w:rsidR="00843AC3" w:rsidRPr="00411E1D" w:rsidRDefault="00843AC3" w:rsidP="00337EF6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FB0F9B" w:rsidRDefault="00843AC3" w:rsidP="00337EF6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</w:pPr>
          </w:p>
        </w:tc>
      </w:tr>
      <w:tr w:rsidR="00843AC3" w:rsidRPr="00411E1D" w:rsidTr="00337EF6">
        <w:trPr>
          <w:trHeight w:hRule="exact" w:val="444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843AC3" w:rsidRDefault="00843AC3" w:rsidP="00337EF6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FB0F9B" w:rsidRDefault="00843AC3" w:rsidP="00337EF6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</w:pPr>
          </w:p>
        </w:tc>
      </w:tr>
      <w:tr w:rsidR="00843AC3" w:rsidRPr="00411E1D" w:rsidTr="00337EF6">
        <w:trPr>
          <w:trHeight w:hRule="exact" w:val="444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843AC3" w:rsidRDefault="00843AC3" w:rsidP="00337EF6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FB0F9B" w:rsidRDefault="00843AC3" w:rsidP="00337EF6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</w:pPr>
          </w:p>
        </w:tc>
      </w:tr>
      <w:tr w:rsidR="00843AC3" w:rsidRPr="00411E1D" w:rsidTr="00337EF6">
        <w:trPr>
          <w:trHeight w:hRule="exact" w:val="444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843AC3" w:rsidRDefault="00843AC3" w:rsidP="00337EF6">
            <w:pPr>
              <w:shd w:val="clear" w:color="auto" w:fill="FFFFFF"/>
              <w:jc w:val="center"/>
              <w:rPr>
                <w:lang w:val="ru-RU"/>
              </w:rPr>
            </w:pPr>
          </w:p>
          <w:p w:rsidR="00843AC3" w:rsidRPr="00411E1D" w:rsidRDefault="00843AC3" w:rsidP="00337EF6">
            <w:pPr>
              <w:shd w:val="clear" w:color="auto" w:fill="FFFFFF"/>
            </w:pPr>
          </w:p>
          <w:p w:rsidR="00843AC3" w:rsidRPr="00411E1D" w:rsidRDefault="00843AC3" w:rsidP="00337EF6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FB0F9B" w:rsidRDefault="00843AC3" w:rsidP="00337EF6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</w:pPr>
          </w:p>
        </w:tc>
      </w:tr>
      <w:tr w:rsidR="00843AC3" w:rsidRPr="00411E1D" w:rsidTr="00337EF6">
        <w:trPr>
          <w:trHeight w:hRule="exact" w:val="444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843AC3" w:rsidRDefault="00843AC3" w:rsidP="00337EF6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FB0F9B" w:rsidRDefault="00843AC3" w:rsidP="00337EF6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</w:pPr>
          </w:p>
        </w:tc>
      </w:tr>
      <w:tr w:rsidR="00843AC3" w:rsidRPr="00411E1D" w:rsidTr="00337EF6">
        <w:trPr>
          <w:trHeight w:hRule="exact" w:val="444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843AC3" w:rsidRDefault="00843AC3" w:rsidP="00337EF6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FB0F9B" w:rsidRDefault="00843AC3" w:rsidP="00337EF6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</w:pPr>
          </w:p>
        </w:tc>
      </w:tr>
      <w:tr w:rsidR="00843AC3" w:rsidRPr="00411E1D" w:rsidTr="00337EF6">
        <w:trPr>
          <w:trHeight w:hRule="exact" w:val="444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843AC3" w:rsidRDefault="00843AC3" w:rsidP="00337EF6">
            <w:pPr>
              <w:shd w:val="clear" w:color="auto" w:fill="FFFFFF"/>
              <w:jc w:val="center"/>
              <w:rPr>
                <w:lang w:val="ru-RU"/>
              </w:rPr>
            </w:pPr>
          </w:p>
          <w:p w:rsidR="00843AC3" w:rsidRPr="00411E1D" w:rsidRDefault="00843AC3" w:rsidP="00337EF6">
            <w:pPr>
              <w:shd w:val="clear" w:color="auto" w:fill="FFFFFF"/>
            </w:pPr>
          </w:p>
          <w:p w:rsidR="00843AC3" w:rsidRPr="00411E1D" w:rsidRDefault="00843AC3" w:rsidP="00337EF6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FB0F9B" w:rsidRDefault="00843AC3" w:rsidP="00337EF6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</w:pPr>
          </w:p>
        </w:tc>
      </w:tr>
      <w:tr w:rsidR="00843AC3" w:rsidRPr="00411E1D" w:rsidTr="00337EF6">
        <w:trPr>
          <w:trHeight w:hRule="exact" w:val="444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843AC3" w:rsidRDefault="00843AC3" w:rsidP="00337EF6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FB0F9B" w:rsidRDefault="00843AC3" w:rsidP="00337EF6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</w:pPr>
          </w:p>
        </w:tc>
      </w:tr>
      <w:tr w:rsidR="00843AC3" w:rsidRPr="00411E1D" w:rsidTr="00337EF6">
        <w:trPr>
          <w:trHeight w:hRule="exact" w:val="444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843AC3" w:rsidRDefault="00843AC3" w:rsidP="00337EF6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FB0F9B" w:rsidRDefault="00843AC3" w:rsidP="00337EF6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</w:pPr>
          </w:p>
        </w:tc>
      </w:tr>
      <w:tr w:rsidR="00843AC3" w:rsidRPr="00411E1D" w:rsidTr="00337EF6">
        <w:trPr>
          <w:trHeight w:hRule="exact" w:val="444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843AC3" w:rsidRDefault="00843AC3" w:rsidP="00337EF6">
            <w:pPr>
              <w:shd w:val="clear" w:color="auto" w:fill="FFFFFF"/>
              <w:jc w:val="center"/>
              <w:rPr>
                <w:lang w:val="ru-RU"/>
              </w:rPr>
            </w:pPr>
          </w:p>
          <w:p w:rsidR="00843AC3" w:rsidRPr="00411E1D" w:rsidRDefault="00843AC3" w:rsidP="00337EF6">
            <w:pPr>
              <w:shd w:val="clear" w:color="auto" w:fill="FFFFFF"/>
            </w:pPr>
          </w:p>
          <w:p w:rsidR="00843AC3" w:rsidRPr="00411E1D" w:rsidRDefault="00843AC3" w:rsidP="00337EF6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FB0F9B" w:rsidRDefault="00843AC3" w:rsidP="00337EF6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</w:pPr>
          </w:p>
        </w:tc>
      </w:tr>
      <w:tr w:rsidR="00843AC3" w:rsidRPr="00411E1D" w:rsidTr="00337EF6">
        <w:trPr>
          <w:trHeight w:hRule="exact" w:val="444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843AC3" w:rsidRDefault="00843AC3" w:rsidP="00337EF6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FB0F9B" w:rsidRDefault="00843AC3" w:rsidP="00337EF6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</w:pPr>
          </w:p>
        </w:tc>
      </w:tr>
      <w:tr w:rsidR="00843AC3" w:rsidRPr="00411E1D" w:rsidTr="00337EF6">
        <w:trPr>
          <w:trHeight w:hRule="exact" w:val="444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843AC3" w:rsidRDefault="00843AC3" w:rsidP="00337EF6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FB0F9B" w:rsidRDefault="00843AC3" w:rsidP="00337EF6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</w:pPr>
          </w:p>
        </w:tc>
      </w:tr>
      <w:tr w:rsidR="00843AC3" w:rsidRPr="00411E1D" w:rsidTr="00337EF6">
        <w:trPr>
          <w:trHeight w:hRule="exact" w:val="444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843AC3" w:rsidRDefault="00843AC3" w:rsidP="00337EF6">
            <w:pPr>
              <w:shd w:val="clear" w:color="auto" w:fill="FFFFFF"/>
              <w:jc w:val="center"/>
              <w:rPr>
                <w:lang w:val="ru-RU"/>
              </w:rPr>
            </w:pPr>
          </w:p>
          <w:p w:rsidR="00843AC3" w:rsidRPr="00411E1D" w:rsidRDefault="00843AC3" w:rsidP="00337EF6">
            <w:pPr>
              <w:shd w:val="clear" w:color="auto" w:fill="FFFFFF"/>
            </w:pPr>
          </w:p>
          <w:p w:rsidR="00843AC3" w:rsidRPr="00411E1D" w:rsidRDefault="00843AC3" w:rsidP="00337EF6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FB0F9B" w:rsidRDefault="00843AC3" w:rsidP="00337EF6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</w:pPr>
          </w:p>
        </w:tc>
      </w:tr>
      <w:tr w:rsidR="00843AC3" w:rsidRPr="00411E1D" w:rsidTr="00337EF6">
        <w:trPr>
          <w:trHeight w:hRule="exact" w:val="444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843AC3" w:rsidRDefault="00843AC3" w:rsidP="00337EF6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FB0F9B" w:rsidRDefault="00843AC3" w:rsidP="00337EF6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</w:pPr>
          </w:p>
        </w:tc>
      </w:tr>
      <w:tr w:rsidR="00843AC3" w:rsidRPr="00411E1D" w:rsidTr="00337EF6">
        <w:trPr>
          <w:trHeight w:hRule="exact" w:val="444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843AC3" w:rsidRDefault="00843AC3" w:rsidP="00337EF6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FB0F9B" w:rsidRDefault="00843AC3" w:rsidP="00337EF6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AC3" w:rsidRPr="00411E1D" w:rsidRDefault="00843AC3" w:rsidP="00337EF6">
            <w:pPr>
              <w:shd w:val="clear" w:color="auto" w:fill="FFFFFF"/>
            </w:pPr>
          </w:p>
        </w:tc>
      </w:tr>
    </w:tbl>
    <w:p w:rsidR="005F6D26" w:rsidRPr="00411E1D" w:rsidRDefault="005F6D26" w:rsidP="005F6D26">
      <w:pPr>
        <w:shd w:val="clear" w:color="auto" w:fill="FFFFFF"/>
        <w:jc w:val="both"/>
      </w:pPr>
      <w:bookmarkStart w:id="5" w:name="_GoBack"/>
      <w:bookmarkEnd w:id="5"/>
    </w:p>
    <w:p w:rsidR="005F6D26" w:rsidRPr="00411E1D" w:rsidRDefault="005F6D26" w:rsidP="005F6D26">
      <w:pPr>
        <w:ind w:firstLine="709"/>
        <w:jc w:val="both"/>
        <w:rPr>
          <w:lang w:val="ru-RU"/>
        </w:rPr>
      </w:pPr>
    </w:p>
    <w:p w:rsidR="005A59FE" w:rsidRDefault="00351EB3"/>
    <w:sectPr w:rsidR="005A59FE" w:rsidSect="001814E1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EB3" w:rsidRDefault="00351EB3">
      <w:r>
        <w:separator/>
      </w:r>
    </w:p>
  </w:endnote>
  <w:endnote w:type="continuationSeparator" w:id="0">
    <w:p w:rsidR="00351EB3" w:rsidRDefault="00351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EB3" w:rsidRDefault="00351EB3">
      <w:r>
        <w:separator/>
      </w:r>
    </w:p>
  </w:footnote>
  <w:footnote w:type="continuationSeparator" w:id="0">
    <w:p w:rsidR="00351EB3" w:rsidRDefault="00351E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4E1" w:rsidRDefault="007C2D84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843AC3" w:rsidRPr="00843AC3">
      <w:rPr>
        <w:noProof/>
        <w:lang w:val="ru-RU"/>
      </w:rPr>
      <w:t>15</w:t>
    </w:r>
    <w:r>
      <w:fldChar w:fldCharType="end"/>
    </w:r>
  </w:p>
  <w:p w:rsidR="001814E1" w:rsidRDefault="00351EB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001"/>
    <w:rsid w:val="00043001"/>
    <w:rsid w:val="00075371"/>
    <w:rsid w:val="00087CA6"/>
    <w:rsid w:val="000E6C43"/>
    <w:rsid w:val="000F6ECA"/>
    <w:rsid w:val="00123B89"/>
    <w:rsid w:val="00170210"/>
    <w:rsid w:val="00205D23"/>
    <w:rsid w:val="00285EFA"/>
    <w:rsid w:val="00292390"/>
    <w:rsid w:val="002B1F43"/>
    <w:rsid w:val="002C62AD"/>
    <w:rsid w:val="002D6DC6"/>
    <w:rsid w:val="00351EB3"/>
    <w:rsid w:val="00371D60"/>
    <w:rsid w:val="0041649F"/>
    <w:rsid w:val="004505D5"/>
    <w:rsid w:val="004B282C"/>
    <w:rsid w:val="004E0A92"/>
    <w:rsid w:val="004E4681"/>
    <w:rsid w:val="005F6D26"/>
    <w:rsid w:val="00637EEB"/>
    <w:rsid w:val="00646FB7"/>
    <w:rsid w:val="00701DEC"/>
    <w:rsid w:val="00775732"/>
    <w:rsid w:val="007C2D84"/>
    <w:rsid w:val="007E41B5"/>
    <w:rsid w:val="00830C48"/>
    <w:rsid w:val="00843AC3"/>
    <w:rsid w:val="00873216"/>
    <w:rsid w:val="00891503"/>
    <w:rsid w:val="009600D3"/>
    <w:rsid w:val="00AB0535"/>
    <w:rsid w:val="00AF4729"/>
    <w:rsid w:val="00BD30AD"/>
    <w:rsid w:val="00C311E0"/>
    <w:rsid w:val="00C64136"/>
    <w:rsid w:val="00CE6072"/>
    <w:rsid w:val="00E12F46"/>
    <w:rsid w:val="00E25880"/>
    <w:rsid w:val="00F07006"/>
    <w:rsid w:val="00F32377"/>
    <w:rsid w:val="00F8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D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6D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Гипертекстовая ссылка"/>
    <w:rsid w:val="005F6D26"/>
    <w:rPr>
      <w:rFonts w:ascii="Times New Roman" w:hAnsi="Times New Roman" w:cs="Times New Roman" w:hint="default"/>
      <w:b/>
      <w:bCs/>
      <w:color w:val="008000"/>
    </w:rPr>
  </w:style>
  <w:style w:type="paragraph" w:styleId="a4">
    <w:name w:val="List Paragraph"/>
    <w:basedOn w:val="a"/>
    <w:uiPriority w:val="34"/>
    <w:qFormat/>
    <w:rsid w:val="005F6D2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5">
    <w:name w:val="header"/>
    <w:basedOn w:val="a"/>
    <w:link w:val="a6"/>
    <w:uiPriority w:val="99"/>
    <w:rsid w:val="005F6D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F6D26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7">
    <w:name w:val="Balloon Text"/>
    <w:basedOn w:val="a"/>
    <w:link w:val="a8"/>
    <w:uiPriority w:val="99"/>
    <w:semiHidden/>
    <w:unhideWhenUsed/>
    <w:rsid w:val="0017021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0210"/>
    <w:rPr>
      <w:rFonts w:ascii="Tahoma" w:eastAsia="Times New Roman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D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6D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Гипертекстовая ссылка"/>
    <w:rsid w:val="005F6D26"/>
    <w:rPr>
      <w:rFonts w:ascii="Times New Roman" w:hAnsi="Times New Roman" w:cs="Times New Roman" w:hint="default"/>
      <w:b/>
      <w:bCs/>
      <w:color w:val="008000"/>
    </w:rPr>
  </w:style>
  <w:style w:type="paragraph" w:styleId="a4">
    <w:name w:val="List Paragraph"/>
    <w:basedOn w:val="a"/>
    <w:uiPriority w:val="34"/>
    <w:qFormat/>
    <w:rsid w:val="005F6D2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5">
    <w:name w:val="header"/>
    <w:basedOn w:val="a"/>
    <w:link w:val="a6"/>
    <w:uiPriority w:val="99"/>
    <w:rsid w:val="005F6D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F6D26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7">
    <w:name w:val="Balloon Text"/>
    <w:basedOn w:val="a"/>
    <w:link w:val="a8"/>
    <w:uiPriority w:val="99"/>
    <w:semiHidden/>
    <w:unhideWhenUsed/>
    <w:rsid w:val="0017021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0210"/>
    <w:rPr>
      <w:rFonts w:ascii="Tahoma" w:eastAsia="Times New Roman" w:hAnsi="Tahoma" w:cs="Tahoma"/>
      <w:sz w:val="16"/>
      <w:szCs w:val="16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5763</Words>
  <Characters>32850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Абросимова Анастасия Сергеевна</dc:creator>
  <cp:lastModifiedBy>Маннанова Людмила Владимировна</cp:lastModifiedBy>
  <cp:revision>10</cp:revision>
  <cp:lastPrinted>2023-11-27T01:30:00Z</cp:lastPrinted>
  <dcterms:created xsi:type="dcterms:W3CDTF">2023-10-06T12:39:00Z</dcterms:created>
  <dcterms:modified xsi:type="dcterms:W3CDTF">2023-11-27T01:30:00Z</dcterms:modified>
</cp:coreProperties>
</file>